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CB19BC"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334251">
        <w:rPr>
          <w:rFonts w:ascii="Cambria" w:eastAsia="Cambria" w:hAnsi="Cambria" w:cs="Cambria"/>
          <w:b/>
          <w:sz w:val="24"/>
          <w:szCs w:val="24"/>
        </w:rPr>
        <w:t>8</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334251"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008</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 xml:space="preserve">Portaria nº </w:t>
      </w:r>
      <w:proofErr w:type="spellStart"/>
      <w:r>
        <w:rPr>
          <w:rFonts w:ascii="Cambria" w:eastAsia="Cambria" w:hAnsi="Cambria" w:cs="Cambria"/>
          <w:sz w:val="24"/>
          <w:szCs w:val="24"/>
        </w:rPr>
        <w:t>xx</w:t>
      </w:r>
      <w:proofErr w:type="spellEnd"/>
      <w:r>
        <w:rPr>
          <w:rFonts w:ascii="Cambria" w:eastAsia="Cambria" w:hAnsi="Cambria" w:cs="Cambria"/>
          <w:sz w:val="24"/>
          <w:szCs w:val="24"/>
        </w:rPr>
        <w:t>/2024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0555C">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593EFE"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334251" w:rsidRPr="00334251">
        <w:rPr>
          <w:rFonts w:ascii="Cambria" w:eastAsia="Cambria" w:hAnsi="Cambria" w:cs="Cambria"/>
          <w:b/>
          <w:color w:val="000000"/>
          <w:sz w:val="24"/>
          <w:szCs w:val="24"/>
        </w:rPr>
        <w:t>Contratação de empresa para prestação de serviços de codificação e distribuição de streaming de vídeo e áudio em plataforma digital, conforme especificações constantes neste Termo de Referência, destinado ao atendimento das necessidades da Câmara Municipal de Durandé/MG.</w:t>
      </w:r>
    </w:p>
    <w:p w:rsidR="00334251" w:rsidRPr="00F53E91" w:rsidRDefault="00334251"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lastRenderedPageBreak/>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no 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 xml:space="preserve">A obtenção dos benefícios aplicáveis às Microempresas - ME ou Empresas de Pequeno Porte – EPP, previstos nos </w:t>
      </w:r>
      <w:proofErr w:type="spellStart"/>
      <w:r w:rsidRPr="00F53E91">
        <w:rPr>
          <w:rFonts w:ascii="Cambria" w:eastAsia="Cambria" w:hAnsi="Cambria" w:cs="Cambria"/>
          <w:sz w:val="24"/>
          <w:szCs w:val="24"/>
        </w:rPr>
        <w:t>Arts</w:t>
      </w:r>
      <w:proofErr w:type="spellEnd"/>
      <w:r w:rsidRPr="00F53E91">
        <w:rPr>
          <w:rFonts w:ascii="Cambria" w:eastAsia="Cambria" w:hAnsi="Cambria" w:cs="Cambria"/>
          <w:sz w:val="24"/>
          <w:szCs w:val="24"/>
        </w:rPr>
        <w:t>.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w:t>
      </w:r>
      <w:proofErr w:type="spellStart"/>
      <w:r w:rsidRPr="00F53E91">
        <w:rPr>
          <w:rFonts w:ascii="Cambria" w:eastAsia="Cambria" w:hAnsi="Cambria" w:cs="Cambria"/>
          <w:sz w:val="24"/>
          <w:szCs w:val="24"/>
        </w:rPr>
        <w:t>Microempresa-ME</w:t>
      </w:r>
      <w:proofErr w:type="spellEnd"/>
      <w:r w:rsidRPr="00F53E91">
        <w:rPr>
          <w:rFonts w:ascii="Cambria" w:eastAsia="Cambria" w:hAnsi="Cambria" w:cs="Cambria"/>
          <w:sz w:val="24"/>
          <w:szCs w:val="24"/>
        </w:rPr>
        <w:t xml:space="preserv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Conforme Art. 18-E § 3° da Lei Complementar nº 123/06, </w:t>
      </w:r>
      <w:proofErr w:type="spellStart"/>
      <w:r w:rsidR="00490642" w:rsidRPr="00F53E91">
        <w:rPr>
          <w:rFonts w:ascii="Cambria" w:eastAsia="Cambria" w:hAnsi="Cambria" w:cs="Cambria"/>
          <w:sz w:val="24"/>
          <w:szCs w:val="24"/>
        </w:rPr>
        <w:t>o</w:t>
      </w:r>
      <w:proofErr w:type="spellEnd"/>
      <w:r w:rsidR="00490642" w:rsidRPr="00F53E91">
        <w:rPr>
          <w:rFonts w:ascii="Cambria" w:eastAsia="Cambria" w:hAnsi="Cambria" w:cs="Cambria"/>
          <w:sz w:val="24"/>
          <w:szCs w:val="24"/>
        </w:rPr>
        <w:t xml:space="preserve">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VI- </w:t>
      </w:r>
      <w:proofErr w:type="gramStart"/>
      <w:r>
        <w:rPr>
          <w:rFonts w:ascii="Cambria" w:eastAsia="Cambria" w:hAnsi="Cambria" w:cs="Cambria"/>
          <w:sz w:val="24"/>
          <w:szCs w:val="24"/>
        </w:rPr>
        <w:t>Telefone e e-mail</w:t>
      </w:r>
      <w:proofErr w:type="gramEnd"/>
      <w:r>
        <w:rPr>
          <w:rFonts w:ascii="Cambria" w:eastAsia="Cambria" w:hAnsi="Cambria" w:cs="Cambria"/>
          <w:sz w:val="24"/>
          <w:szCs w:val="24"/>
        </w:rPr>
        <w:t xml:space="preserve">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A75A69" w:rsidRPr="00CB19BC"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w:t>
      </w:r>
      <w:proofErr w:type="spellStart"/>
      <w:r w:rsidRPr="00F53E91">
        <w:rPr>
          <w:rFonts w:ascii="Cambria" w:eastAsia="Cambria" w:hAnsi="Cambria" w:cs="Cambria"/>
          <w:sz w:val="24"/>
          <w:szCs w:val="24"/>
        </w:rPr>
        <w:t>ﬁnanceira</w:t>
      </w:r>
      <w:proofErr w:type="spellEnd"/>
      <w:r w:rsidRPr="00F53E91">
        <w:rPr>
          <w:rFonts w:ascii="Cambria" w:eastAsia="Cambria" w:hAnsi="Cambria" w:cs="Cambria"/>
          <w:sz w:val="24"/>
          <w:szCs w:val="24"/>
        </w:rPr>
        <w:t>, poderá ser substituída pelo registro cadastral, desde que tenham sua vigência regular.</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w:t>
      </w:r>
      <w:proofErr w:type="spellStart"/>
      <w:r w:rsidRPr="00F53E91">
        <w:rPr>
          <w:rFonts w:ascii="Cambria" w:eastAsia="Cambria" w:hAnsi="Cambria" w:cs="Cambria"/>
          <w:sz w:val="24"/>
          <w:szCs w:val="24"/>
        </w:rPr>
        <w:t>infralegais</w:t>
      </w:r>
      <w:proofErr w:type="spellEnd"/>
      <w:r w:rsidRPr="00F53E91">
        <w:rPr>
          <w:rFonts w:ascii="Cambria" w:eastAsia="Cambria" w:hAnsi="Cambria" w:cs="Cambria"/>
          <w:sz w:val="24"/>
          <w:szCs w:val="24"/>
        </w:rPr>
        <w:t>,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lastRenderedPageBreak/>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proofErr w:type="gramStart"/>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w:t>
      </w:r>
      <w:proofErr w:type="gramEnd"/>
      <w:r w:rsidRPr="00F53E91">
        <w:rPr>
          <w:rFonts w:ascii="Cambria" w:eastAsia="Cambria" w:hAnsi="Cambria" w:cs="Cambria"/>
          <w:sz w:val="24"/>
          <w:szCs w:val="24"/>
        </w:rPr>
        <w:t xml:space="preserv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w:t>
      </w:r>
      <w:r w:rsidR="00490642" w:rsidRPr="00F53E91">
        <w:rPr>
          <w:rFonts w:ascii="Cambria" w:eastAsia="Cambria" w:hAnsi="Cambria" w:cs="Cambria"/>
          <w:sz w:val="24"/>
          <w:szCs w:val="24"/>
        </w:rPr>
        <w:lastRenderedPageBreak/>
        <w:t xml:space="preserve">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0555C">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w:t>
      </w:r>
      <w:proofErr w:type="spellStart"/>
      <w:r w:rsidR="000E79F6">
        <w:rPr>
          <w:rFonts w:ascii="Cambria" w:eastAsia="Cambria" w:hAnsi="Cambria" w:cs="Cambria"/>
          <w:sz w:val="24"/>
          <w:szCs w:val="24"/>
        </w:rPr>
        <w:t>Schuenck</w:t>
      </w:r>
      <w:proofErr w:type="spellEnd"/>
      <w:r w:rsidR="000E79F6">
        <w:rPr>
          <w:rFonts w:ascii="Cambria" w:eastAsia="Cambria" w:hAnsi="Cambria" w:cs="Cambria"/>
          <w:sz w:val="24"/>
          <w:szCs w:val="24"/>
        </w:rPr>
        <w:t xml:space="preserve">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CB19BC" w:rsidRDefault="00CB19BC"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334251">
        <w:rPr>
          <w:rFonts w:ascii="Cambria" w:eastAsia="Cambria" w:hAnsi="Cambria" w:cs="Cambria"/>
          <w:b/>
          <w:sz w:val="24"/>
          <w:szCs w:val="24"/>
        </w:rPr>
        <w:t>8</w:t>
      </w:r>
      <w:r w:rsidR="00A75A69">
        <w:rPr>
          <w:rFonts w:ascii="Cambria" w:eastAsia="Cambria" w:hAnsi="Cambria" w:cs="Cambria"/>
          <w:b/>
          <w:sz w:val="24"/>
          <w:szCs w:val="24"/>
        </w:rPr>
        <w:t>/</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334251">
        <w:rPr>
          <w:rFonts w:ascii="Cambria" w:eastAsia="Cambria" w:hAnsi="Cambria" w:cs="Cambria"/>
          <w:b/>
          <w:sz w:val="24"/>
          <w:szCs w:val="24"/>
        </w:rPr>
        <w:t>8</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334251" w:rsidRDefault="00490642" w:rsidP="00334251">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334251" w:rsidRPr="00334251">
        <w:rPr>
          <w:rFonts w:ascii="Cambria" w:eastAsia="Cambria" w:hAnsi="Cambria" w:cs="Cambria"/>
          <w:b/>
          <w:color w:val="000000"/>
          <w:sz w:val="24"/>
          <w:szCs w:val="24"/>
        </w:rPr>
        <w:t>Contratação de empresa para prestação de serviços de codificação e distribuição de streaming de vídeo e áudio em plataforma digital, conforme especificações constantes neste Termo de Referência, destinado ao atendimento das necessidades da Câmara Municipal de Durandé/MG.</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sidR="00334251">
        <w:rPr>
          <w:rFonts w:ascii="Cambria" w:eastAsia="Cambria" w:hAnsi="Cambria" w:cs="Cambria"/>
          <w:sz w:val="24"/>
          <w:szCs w:val="24"/>
        </w:rPr>
        <w:t>Os serviços</w:t>
      </w:r>
      <w:r w:rsidR="00A75A69">
        <w:rPr>
          <w:rFonts w:ascii="Cambria" w:eastAsia="Cambria" w:hAnsi="Cambria" w:cs="Cambria"/>
          <w:sz w:val="24"/>
          <w:szCs w:val="24"/>
        </w:rPr>
        <w:t xml:space="preserve"> deverão ser </w:t>
      </w:r>
      <w:r w:rsidR="00334251">
        <w:rPr>
          <w:rFonts w:ascii="Cambria" w:eastAsia="Cambria" w:hAnsi="Cambria" w:cs="Cambria"/>
          <w:sz w:val="24"/>
          <w:szCs w:val="24"/>
        </w:rPr>
        <w:t>prestados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7870"/>
        <w:gridCol w:w="795"/>
        <w:gridCol w:w="1019"/>
      </w:tblGrid>
      <w:tr w:rsidR="000924D5" w:rsidRPr="00214908" w:rsidTr="00F46325">
        <w:trPr>
          <w:trHeight w:val="368"/>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334251">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F46325" w:rsidRDefault="000924D5" w:rsidP="00F46325">
            <w:pPr>
              <w:pStyle w:val="PargrafodaLista"/>
              <w:numPr>
                <w:ilvl w:val="0"/>
                <w:numId w:val="124"/>
              </w:numPr>
              <w:jc w:val="center"/>
              <w:rPr>
                <w:rFonts w:ascii="Cambria" w:hAnsi="Cambria"/>
                <w:sz w:val="24"/>
                <w:szCs w:val="24"/>
              </w:rPr>
            </w:pPr>
          </w:p>
        </w:tc>
        <w:tc>
          <w:tcPr>
            <w:tcW w:w="0" w:type="auto"/>
            <w:vAlign w:val="center"/>
          </w:tcPr>
          <w:p w:rsidR="00334251" w:rsidRPr="00334251" w:rsidRDefault="00334251" w:rsidP="00334251">
            <w:pPr>
              <w:widowControl w:val="0"/>
              <w:pBdr>
                <w:top w:val="nil"/>
                <w:left w:val="nil"/>
                <w:bottom w:val="nil"/>
                <w:right w:val="nil"/>
                <w:between w:val="nil"/>
              </w:pBdr>
              <w:suppressAutoHyphens/>
              <w:spacing w:before="120"/>
              <w:ind w:right="176" w:hanging="2"/>
              <w:jc w:val="both"/>
              <w:rPr>
                <w:rFonts w:ascii="Cambria" w:eastAsia="Arial" w:hAnsi="Cambria" w:cs="Arial"/>
                <w:sz w:val="24"/>
                <w:szCs w:val="24"/>
                <w:lang w:eastAsia="ar-SA"/>
              </w:rPr>
            </w:pPr>
            <w:r w:rsidRPr="00334251">
              <w:rPr>
                <w:rFonts w:ascii="Cambria" w:eastAsia="Arial" w:hAnsi="Cambria" w:cs="Arial"/>
                <w:b/>
                <w:sz w:val="24"/>
                <w:szCs w:val="24"/>
                <w:lang w:eastAsia="ar-SA"/>
              </w:rPr>
              <w:t>SISTEMA DE CAPTURA DE CÂMERAS E STREAMING</w:t>
            </w:r>
          </w:p>
          <w:p w:rsidR="00334251" w:rsidRDefault="00334251" w:rsidP="00334251">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sz w:val="24"/>
                <w:szCs w:val="24"/>
                <w:lang w:eastAsia="ar-SA"/>
              </w:rPr>
            </w:pPr>
            <w:r w:rsidRPr="00334251">
              <w:rPr>
                <w:rFonts w:ascii="Cambria" w:eastAsia="Arial" w:hAnsi="Cambria" w:cs="Arial"/>
                <w:sz w:val="24"/>
                <w:szCs w:val="24"/>
                <w:lang w:eastAsia="ar-SA"/>
              </w:rPr>
              <w:t xml:space="preserve">SOLUÇÃO DE DISTRIBUIÇÃO DE STREAMING, SOFTWARE DE PRODUÇÃO AO VIVO QUE PERMITE GRAVAR E TRANSMITIR PRODUÇÕES PROFISSIONAIS A PARTIR DE UM ÚNICO PC OU LAPTOP. SUPORTE A PRODUÇÕES SD, HD E 4K. SUAS PRINCIPAIS CONFIGURAÇÕES E FUNCIONALIDADES: REQUISITOS DO SISTEMA: WINDOWS 7 OU SUPERIOR, PLACA GRÁFICA COMPATÍVEL COM DIRECTX 101, RECURSOS: CAPTURA DE VÍDEO DE HDMI, HD-SDI, SDI, CAMERA / NDI INPUTS ATE 100 DISPOSITIVOS, COMPONENTE, S-VIDEO, COMPOSTO COMO SUPORTADO POR FONTE DE SD ATÉ 4K, MAXIMUM RESOLUTION 4096 X 2160P, FONTES DE INTERFACE DE DISPOSITIVO DE REDE NDI, ARQUIVOS AVI, WMV, MPEG, MXF, MP4 E QUICKTIME, CONJUNTOS VIRTUAIS - USE CHROMA KEY AO VIVO PARA COLOCAR TALENTOS EM CONJUNTOS VIRTUAIS ANIMADOS EM 3D, LISTAR (CARREGAR VÁRIOS ARQUIVOS DE VÍDEO OU ÁUDIO COMO UMA ÚNICA ENTRADA), DVDS INCLUINDO NAVEGAÇÃO DE MENU, TÍTULOS CGI - TÍTULOS CGI DE ALTA QUALIDADE COM TEXTO PERSONALIZÁVEL, INCLUINDO TÍTULOS (DOIS TERÇOS MAIS BAIXOS) E MODELOS SCOREBOARD, POWERPOINT (APENAS SLIDES ESTÁTICOS), ARQUIVOS DE ÁUDIO (MP3, WAV), DISPOSITIVOS DE ÁUDIO, FOTOS, CAPTURA DE TELA DE COMPUTADOR REMOTO VIA ETHERNET, FLASH (SWF) E FLASH VIDEO (FLV), FONTES RTSP E TS (TRANSPORT STREAM) (VÍDEO H264 / ÁUDIO AAC), CUBO TERADEK, FONTES RTMP, WPF (XAML), VIDEO DELAY / REPLAY - CRIE UM FEED DE ATRASO DE LOOP DE QUALQUER CÂMERA E SALVE PEQUENOS CLIPES DE VÍDEO EM TEMPO REAL, COR SÓLIDA E BARRAS DE CORES, NAVEGADOR DA WEB, CHAMADA DE VÍDEO / CONVIDADOS REMOTOS, EFEITOS DE MIXAGEM DE VÍDEO AO VIVO: CROSS FADE, CUT, </w:t>
            </w:r>
            <w:r w:rsidRPr="00334251">
              <w:rPr>
                <w:rFonts w:ascii="Cambria" w:eastAsia="Arial" w:hAnsi="Cambria" w:cs="Arial"/>
                <w:sz w:val="24"/>
                <w:szCs w:val="24"/>
                <w:lang w:eastAsia="ar-SA"/>
              </w:rPr>
              <w:lastRenderedPageBreak/>
              <w:t>3D ZOOM, SLIDE EFFECT, WIPE EFFECT, CUBE EFFECT, FLYROTATE EFFECT, FLY EFFECT, CROSSZOOM EFFECT, MERGE EFFECT, COLOUR KEYING AND CHROMA KEYING WITH AUTO GREEN OR BLUE SCREEN, STINGER TRANSITIONS, FILTROS DE VÍDEO AO VIVO: CORREÇÃO DE COR, AJUSTES DE NÍVEL PRETO / BRANCO, COLOR KEYING E CHROMA KEYING (TELA AZUL OU VERDE), LUMA KEY, FONTES DE CHAVE E PREENCHIMENTO, DESENTRELAÇAMENTO E NITIDEZ, ZOOM, GIRAR, PAN E CORTAR, POSSIBILIDADE DE 3 STREAMING SIMULTANEOS, INTERFACE WEB / TABLET: GRADE PERSONALIZÁVEL DE BOTÕES PARA FÁCIL CONTROLE DA TELA SENSÍVEL AO TOQUE PARA QUE EDITE TÍTULOS ATRAVÉS DE QUALQUER SMART PHONE TRANSFORME QUALQUER SMART PHONE EM UMA LUZ TALLY, POSSIBILIDADE DE PLAYLISTS DE CRIAÇÃO, INCERSÃO DE CHAMADAS AO VIVO, MULTI VIEW: COMBINE SEIS ENTRADAS (PLANO DE FUNDO E CINCO EM PRIMEIRO PLANO) PARA CRIAR UMA SAÍDA COM VÁRIAS EXIBIÇÕES EM VÁRIAS CONFIGURAÇÕES INCLUINDO TELA DIVIDIDA E PICTURE-IN-PICTURE E OVERLAY: SOBREPOR QUALQUER ENTRADA COM TRANSPARÊNCIA DE CANAL ALFA COMO UMA SOBREPOSIÇÃO COMPLETA OU PIP (PICTURE IN PICTURE).</w:t>
            </w:r>
          </w:p>
          <w:p w:rsidR="00334251" w:rsidRPr="00334251" w:rsidRDefault="00334251" w:rsidP="00334251">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sz w:val="24"/>
                <w:szCs w:val="24"/>
                <w:lang w:eastAsia="ar-SA"/>
              </w:rPr>
            </w:pPr>
            <w:r w:rsidRPr="00334251">
              <w:rPr>
                <w:rFonts w:ascii="Cambria" w:eastAsia="Arial" w:hAnsi="Cambria" w:cs="Arial"/>
                <w:sz w:val="24"/>
                <w:szCs w:val="24"/>
                <w:lang w:eastAsia="ar-SA"/>
              </w:rPr>
              <w:t>01 (UMA) INTERFACE CODIFICADORA DE ÁUDIO PARA SERVIDORES DE ‘STREAMING’ DE ÁUDIO COM QUALIDADE SUPERIOR A 320KBP E 24BITS, PROCESSADORES A BORDO: SPX ALGORITHM: 24 PROGRAMAS, CONTROLE PARAMETER:1, FOOT SW:1 (FX RTN CH ON/OFF), ALIMENTAÇÃO FANTASMA: +48 V, ENTRADA DIGITAL: USB AUDIO CLASS 2.0 COMPLIANT, SAMPLING FREQUENCY: MAX 192 KHZ, BIT DEPTH: 24-BIT, CANAIS DE ENTRADA: MONO [MIC/LINE]: 6, MONO/STEREO [MIC/LINE]: 2, STEREO [LINE]: 3, CANAIS DE SAÍDA: STEREO OUT: 2, MONITOR OUT: 1, PHONES: 1, AUX SEND: 1, BUSS: STEREO: 1, AUX [FX]: 1, FUNÇÃO DO CANAL DE ENTRADA: PAD: 26 DB (MONO), HPF: 80 HZ, 12 DB/OCT (MONO/STEREO: MIC ONLY), COMP: 1-KNOB COMPRESSOR (GAIN/THRESHOLD/RATIO) THRESHOLD: +22 DBU TO -8 DBU, RATIO: 1:1 TO 4:1, OUTPUT LEVEL: 0 DB TO 7 DB ATTACK TIME: APPROX. 25 MSEC, RELEASE TIME: APPROX. 300 MSEC, DIMENSÕES: 308 MM X 118 MM X 422 MM. 02 (DOIS) MICROFONES PARA AMBIÊNCIA EM L/R (ESTÉREO), TIPO CONDENSADOR, PADRÃO POLAR: CARDIOIDE, RESPOSTA DE FREQUÊNCIA: 40~20000 HZ, SENSIBILIDADE: -40 DBV/PA (10MV/PA), IMPEDÂNCIA NOMINAL: 200Ω, NÍVEL DE RUÍDO EQUIVALENTE: 22 DB (A WEIGHTED IEC/DIN 651), SPL MÁXIMO: 134 DB (THD≤ 0.5% 1000 HZ), ALCANCE DINÂMICO: 112 DB, ALIMENTAÇÃO: 48V PHANTOM POWER (IEC 268-15/DIN 45596), CONSUMO DE CORRENTE: 3.5 MA, DIMENSÕES: Ø 20 X 150 MM, PESO: 170G.</w:t>
            </w:r>
          </w:p>
          <w:p w:rsidR="00334251" w:rsidRDefault="00334251" w:rsidP="00334251">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b/>
                <w:bCs/>
                <w:sz w:val="24"/>
                <w:szCs w:val="24"/>
                <w:lang w:eastAsia="ar-SA"/>
              </w:rPr>
            </w:pPr>
            <w:r w:rsidRPr="00334251">
              <w:rPr>
                <w:rFonts w:ascii="Cambria" w:eastAsia="Arial" w:hAnsi="Cambria" w:cs="Arial"/>
                <w:b/>
                <w:bCs/>
                <w:sz w:val="24"/>
                <w:szCs w:val="24"/>
                <w:lang w:eastAsia="ar-SA"/>
              </w:rPr>
              <w:t>COMPUTACIONAL</w:t>
            </w:r>
          </w:p>
          <w:p w:rsidR="00334251" w:rsidRPr="00334251" w:rsidRDefault="00334251" w:rsidP="00334251">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b/>
                <w:bCs/>
                <w:sz w:val="24"/>
                <w:szCs w:val="24"/>
                <w:lang w:eastAsia="ar-SA"/>
              </w:rPr>
            </w:pPr>
            <w:r w:rsidRPr="00334251">
              <w:rPr>
                <w:rFonts w:ascii="Cambria" w:eastAsia="Arial" w:hAnsi="Cambria" w:cs="Arial"/>
                <w:kern w:val="1"/>
                <w:sz w:val="24"/>
                <w:szCs w:val="24"/>
              </w:rPr>
              <w:lastRenderedPageBreak/>
              <w:t>01 (UM) NOTEBOOK DE ALTO DESEMPENHO COM AS SEGUINTES ESPECIFICAÇÕES TÉCNICAS PARA VÍDEO MAPPING E REDUNDÂNCIA EM CASO DE FALHA NO EQUIPAMENTO PRINCIPAL DA TRANSMISSÃO AO VIVO: PROCESSADO 24-CORE, CACHE DE 36MB, ATÉ 5.4GHZ MAX TURBO, SISTEMA OPERACIONAL: WINDOWS 11 PRO, PLACA DE VÍDEO: 8GB GDDR6, MEMÓRIA RAM: 32GB DDR5 (2X16GB) 5600MT/S; EXPANSÍVEL ATÉ 64GB1, ARMAZENAMENTO: SSD DE 1TB PCIE NVME M.21, TELA: QHD+ DE 16" (2560 X 1600), 240HZ, 3MS, DDS, 100% DCI-P3, CÂMERA FHD IR, TECLADO RETROILUMINADO COM ILUMINAÇÃO LED EM PORTUGUÊS, PORTAS: 2 PORTAS TYPE-C™ (THUNDERBOLT™ 4.0, USB 4 GEN 2, DISPLAYPORT 1.4 E FORNECIMENTO DE ENERGIA DE 15 W (3A/5V)), 1 USB TYPE-A 3.2 DE 1ª GERAÇÃO, 1 PORTA DE SAÍDA HDMI 2.1, 1 MINI DISPLAYPORT 1.4, 1 PORTA DE ENTRADA DE ENERGIA/CC, 1 PORTA ETHERNET RJ45, 1 PORTA USB 3.2 TYPE-A DE 1ª GERAÇÃO COM POWERSHARE, 1 ENTRADA GLOBAL PARA HEADSET, SLOTS: 1 SLOT DE CARTÃO SD1, CÂMERA FHD DE 1080P A 30 FPS, ÁUDIO E ALTO-FALANTES: ALTO-FALANTES ESTÉREO, 2 W X 2 = 4 W NO TOTAL, REALTEK ALC32541 CHASSI COM ILUMINAÇÃO, MICROFONES DE MATRIZ DUPLA.</w:t>
            </w:r>
          </w:p>
          <w:p w:rsidR="00334251" w:rsidRPr="00334251" w:rsidRDefault="00334251" w:rsidP="00334251">
            <w:pPr>
              <w:jc w:val="both"/>
              <w:rPr>
                <w:rFonts w:ascii="Cambria" w:hAnsi="Cambria" w:cs="Arial"/>
                <w:b/>
                <w:bCs/>
                <w:sz w:val="24"/>
                <w:szCs w:val="24"/>
                <w:lang w:eastAsia="ar-SA"/>
              </w:rPr>
            </w:pPr>
            <w:r w:rsidRPr="00334251">
              <w:rPr>
                <w:rFonts w:ascii="Cambria" w:hAnsi="Cambria" w:cs="Arial"/>
                <w:b/>
                <w:bCs/>
                <w:sz w:val="24"/>
                <w:szCs w:val="24"/>
                <w:lang w:eastAsia="ar-SA"/>
              </w:rPr>
              <w:t>TÉCNICO:</w:t>
            </w:r>
          </w:p>
          <w:p w:rsidR="000924D5" w:rsidRPr="00214908" w:rsidRDefault="00334251" w:rsidP="00334251">
            <w:pPr>
              <w:jc w:val="both"/>
              <w:rPr>
                <w:rFonts w:ascii="Cambria" w:hAnsi="Cambria"/>
                <w:sz w:val="24"/>
                <w:szCs w:val="24"/>
              </w:rPr>
            </w:pPr>
            <w:r w:rsidRPr="00334251">
              <w:rPr>
                <w:rFonts w:ascii="Cambria" w:hAnsi="Cambria" w:cs="Arial"/>
                <w:sz w:val="24"/>
                <w:szCs w:val="24"/>
              </w:rPr>
              <w:t xml:space="preserve">01 (TÉCNICO PROFISSIONAL) QUALIFICADO PARA A POSIÇÃO DE TÉCNICO EM STREAMING. ESTE PROFISSIONAL SERÁ RESPONSÁVEL POR GERENCIAR A TRANSMISSÃO AO VIVO, GARANTINDO A MÁXIMA QUALIDADE E EFICIÊNCIA. RESPONSABILIDADES: GERENCIAR A TRANSMISSÃO AO VIVO DAS SESSÕES, GARANTINDO QUE TUDO OCORRA COM PRECISÃO E EFICIÊNCIA. REALIZAR O POSICIONAMENTO E O CROP DE CÂMERAS PARA ASSEGURAR QUE AS IMAGENS TRANSMITIDAS SEJAM DE ALTA QUALIDADE E ESTEJAM ENQUADRADAS CORRETAMENTE. MONITORAR O ÁUDIO E O VÍDEO DURANTE AS SESSÕES PARA GARANTIR UMA TRANSMISSÃO DE ALTA QUALIDADE. REALIZAR TESTES E AJUSTES NECESSÁRIOS ANTES DAS SESSÕES PARA GARANTIR A MELHOR EXPERIÊNCIA DE VISUALIZAÇÃO. CONFIGURAR O EQUIPAMENTO NECESSÁRIO PARA A TRANSMISSÃO AO VIVO, GARANTINDO QUE TUDO ESTEJA PRONTO E FUNCIONANDO PERFEITAMENTE. ACOMPANHAR AS SESSÕES DURANTE A REALIZAÇÃO PARA GARANTIR QUE TUDO OCORRA COM MÁXIMA PRECISÃO. QUALIFICAÇÕES: EXPERIÊNCIA COMPROVADA EM STREAMING E REGISTRO TÉCNICO NO CONSELHO FEDERAL COM TITULAÇÃO EM TELECOMUNICAÇÕES. EXPERIÊNCIA COM A GESTÃO DE TRANSMISSÕES AO VIVO, GARANTINDO QUE TUDO OCORRA SEM PROBLEMAS. EXPERIÊNCIA COM O CROP DE CÂMERAS, GARANTINDO QUE AS IMAGENS TRANSMITIDAS SEJAM DE ALTA QUALIDADE. EXPERIÊNCIA COM O MONITORAMENTO DE ÁUDIO E VÍDEO, GARANTINDO UMA TRANSMISSÃO DE ALTA QUALIDADE. TÉCNICO QUALIFICADO PARA REALIZAR AS TAREFAS NECESSÁRIAS PARA UMA TRANSMISSÃO DE ALTA </w:t>
            </w:r>
            <w:r w:rsidRPr="00334251">
              <w:rPr>
                <w:rFonts w:ascii="Cambria" w:hAnsi="Cambria" w:cs="Arial"/>
                <w:sz w:val="24"/>
                <w:szCs w:val="24"/>
              </w:rPr>
              <w:lastRenderedPageBreak/>
              <w:t>QUALIDADE. COMPROMETIMENTO COM OS PRINCÍPIOS BÁSICOS DA BOA COMUNICAÇÃO INSTITUCIONAL. ESTE PROFISSIONAL DESEMPENHARÁ UM PAPEL CRUCIAL EM NOSSA EQUIPE, GARANTINDO QUE NOSSAS TRANSMISSÕES AO VIVO SEJAM DE ALTA QUALIDADE E ATENDAM ÀS EXPECTATIVAS DE NOSSOS ESPECTADORES. SE VOCÊ ACREDITA QUE POSSUI AS HABILIDADES E A EXPERIÊNCIA NECESSÁRIAS PARA ESTA POSIÇÃO, GOSTARÍAMOS MUITO DE OUVIR DE VOCÊ.</w:t>
            </w:r>
          </w:p>
        </w:tc>
        <w:tc>
          <w:tcPr>
            <w:tcW w:w="0" w:type="auto"/>
            <w:vAlign w:val="center"/>
          </w:tcPr>
          <w:p w:rsidR="000924D5" w:rsidRPr="00214908" w:rsidRDefault="00334251" w:rsidP="00CE1E44">
            <w:pPr>
              <w:jc w:val="center"/>
              <w:rPr>
                <w:rFonts w:ascii="Cambria" w:hAnsi="Cambria"/>
                <w:sz w:val="24"/>
                <w:szCs w:val="24"/>
              </w:rPr>
            </w:pPr>
            <w:r>
              <w:rPr>
                <w:rFonts w:ascii="Cambria" w:hAnsi="Cambria"/>
                <w:sz w:val="24"/>
                <w:szCs w:val="24"/>
              </w:rPr>
              <w:lastRenderedPageBreak/>
              <w:t>MÊS</w:t>
            </w:r>
          </w:p>
        </w:tc>
        <w:tc>
          <w:tcPr>
            <w:tcW w:w="0" w:type="auto"/>
            <w:vAlign w:val="center"/>
          </w:tcPr>
          <w:p w:rsidR="000924D5" w:rsidRPr="00214908" w:rsidRDefault="00334251" w:rsidP="00F46325">
            <w:pPr>
              <w:jc w:val="center"/>
              <w:rPr>
                <w:rFonts w:ascii="Cambria" w:hAnsi="Cambria"/>
                <w:sz w:val="24"/>
                <w:szCs w:val="24"/>
              </w:rPr>
            </w:pPr>
            <w:r>
              <w:rPr>
                <w:rFonts w:ascii="Cambria" w:hAnsi="Cambria"/>
                <w:sz w:val="24"/>
                <w:szCs w:val="24"/>
              </w:rPr>
              <w:t>04</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334251" w:rsidRDefault="00334251" w:rsidP="00334251">
      <w:pPr>
        <w:pStyle w:val="NormalWeb"/>
        <w:spacing w:before="0" w:beforeAutospacing="0" w:after="0"/>
        <w:jc w:val="both"/>
        <w:rPr>
          <w:rFonts w:ascii="Cambria" w:hAnsi="Cambria" w:cs="Arial"/>
        </w:rPr>
      </w:pPr>
      <w:bookmarkStart w:id="1" w:name="art6xxiiid"/>
      <w:bookmarkEnd w:id="1"/>
      <w:r>
        <w:rPr>
          <w:rFonts w:ascii="Cambria" w:hAnsi="Cambria" w:cs="Arial"/>
          <w:b/>
        </w:rPr>
        <w:t xml:space="preserve">3.1. </w:t>
      </w:r>
      <w:r w:rsidRPr="00334251">
        <w:rPr>
          <w:rFonts w:ascii="Cambria" w:hAnsi="Cambria" w:cs="Arial"/>
        </w:rPr>
        <w:t>A contratação de uma empresa para a prestação de serviços de codificação e distribuição de streaming de vídeo e áudio em plataforma digital é essencial para atender às necessidades de transparência, comunicação e acesso à informação da Câmara Municipal de Durandé/MG. Essa iniciativa visa modernizar a forma como as atividades legislativas e administrativas são divulgadas e acompanhadas pela população, promovendo maior trans</w:t>
      </w:r>
      <w:r w:rsidRPr="00334251">
        <w:rPr>
          <w:rFonts w:ascii="Cambria" w:hAnsi="Cambria" w:cs="Arial"/>
        </w:rPr>
        <w:t xml:space="preserve">parência e participação cidadã. </w:t>
      </w:r>
      <w:r w:rsidRPr="00334251">
        <w:rPr>
          <w:rFonts w:ascii="Cambria" w:hAnsi="Cambria" w:cs="Arial"/>
        </w:rPr>
        <w:t xml:space="preserve">A transmissão ao vivo de sessões legislativas, audiências públicas, reuniões e eventos oficiais é uma prática importante para garantir a transparência das ações do Legislativo Municipal. Com o serviço de streaming, a Câmara Municipal assegura que a população de Durandé tenha acesso em tempo real às deliberações e decisões tomadas pelos seus representantes, fortalecendo a confiança e a participação </w:t>
      </w:r>
      <w:r>
        <w:rPr>
          <w:rFonts w:ascii="Cambria" w:hAnsi="Cambria" w:cs="Arial"/>
        </w:rPr>
        <w:t>cidadã no processo democrático.</w:t>
      </w:r>
    </w:p>
    <w:p w:rsidR="00334251" w:rsidRPr="00334251" w:rsidRDefault="00334251" w:rsidP="00334251">
      <w:pPr>
        <w:pStyle w:val="NormalWeb"/>
        <w:spacing w:before="0" w:beforeAutospacing="0" w:after="0"/>
        <w:jc w:val="both"/>
        <w:rPr>
          <w:rFonts w:ascii="Cambria" w:hAnsi="Cambria" w:cs="Arial"/>
        </w:rPr>
      </w:pPr>
      <w:r w:rsidRPr="00334251">
        <w:rPr>
          <w:rFonts w:ascii="Cambria" w:hAnsi="Cambria" w:cs="Arial"/>
          <w:b/>
        </w:rPr>
        <w:t>3.2.</w:t>
      </w:r>
      <w:r>
        <w:rPr>
          <w:rFonts w:ascii="Cambria" w:hAnsi="Cambria" w:cs="Arial"/>
        </w:rPr>
        <w:t xml:space="preserve"> </w:t>
      </w:r>
      <w:r w:rsidRPr="00334251">
        <w:rPr>
          <w:rFonts w:ascii="Cambria" w:hAnsi="Cambria" w:cs="Arial"/>
        </w:rPr>
        <w:t>O uso de uma plataforma digital para transmissão de vídeo e áudio permite que as atividades da Câmara Municipal alcancem um público mais amplo, incluindo aqueles que, por diferentes motivos, não podem comparecer fisicamente às sessões ou eventos. Essa iniciativa facilita o acesso à informação, especialmente para cidadãos que residem em áreas rurais, pessoas com mobilidade reduz</w:t>
      </w:r>
      <w:r w:rsidRPr="00334251">
        <w:rPr>
          <w:rFonts w:ascii="Cambria" w:hAnsi="Cambria" w:cs="Arial"/>
        </w:rPr>
        <w:t xml:space="preserve">ida ou com limitações de tempo. </w:t>
      </w:r>
      <w:r w:rsidRPr="00334251">
        <w:rPr>
          <w:rFonts w:ascii="Cambria" w:hAnsi="Cambria" w:cs="Arial"/>
        </w:rPr>
        <w:t>A contratação de uma empresa especializada garante a qualidade técnica na codificação e distribuição do streaming de vídeo e áudio, assegurando que a transmissão seja realizada com alta definição, estabilidade e sem interrupções. O serviço especializado inclui a adequação do conteúdo às diferentes plataformas digitais, como sites, redes sociais e aplicativos, permitindo uma distribuição eficiente e abrangente.</w:t>
      </w:r>
    </w:p>
    <w:p w:rsidR="00CE1E44" w:rsidRPr="00334251" w:rsidRDefault="00334251" w:rsidP="00334251">
      <w:pPr>
        <w:pStyle w:val="NormalWeb"/>
        <w:spacing w:before="0" w:beforeAutospacing="0" w:after="0"/>
        <w:jc w:val="both"/>
        <w:rPr>
          <w:rFonts w:ascii="Cambria" w:hAnsi="Cambria" w:cs="Arial"/>
        </w:rPr>
      </w:pPr>
      <w:r>
        <w:rPr>
          <w:rFonts w:ascii="Cambria" w:hAnsi="Cambria" w:cs="Arial"/>
          <w:b/>
        </w:rPr>
        <w:t xml:space="preserve">3.3. </w:t>
      </w:r>
      <w:r w:rsidRPr="00334251">
        <w:rPr>
          <w:rFonts w:ascii="Cambria" w:hAnsi="Cambria" w:cs="Arial"/>
        </w:rPr>
        <w:t>A adoção de tecnologias de transmissão ao vivo representa um passo significativo na modernização e inovação dos processos da Câmara Municipal de Durandé. Esta medida demonstra um compromisso com a transparência e com o uso de ferramentas tecnológicas modernas para aproximar o Legislativo da população, reforçando o papel da Câmara como um órgão acessível, transparente e participativo.</w:t>
      </w:r>
      <w:r>
        <w:rPr>
          <w:rFonts w:ascii="Cambria" w:hAnsi="Cambria" w:cs="Arial"/>
        </w:rPr>
        <w:t xml:space="preserve"> </w:t>
      </w:r>
      <w:r w:rsidRPr="00334251">
        <w:rPr>
          <w:rFonts w:ascii="Cambria" w:hAnsi="Cambria" w:cs="Arial"/>
        </w:rPr>
        <w:t xml:space="preserve">Além das transmissões ao vivo, o serviço de codificação e distribuição de streaming permite o registro </w:t>
      </w:r>
      <w:r w:rsidRPr="00334251">
        <w:rPr>
          <w:rFonts w:ascii="Cambria" w:hAnsi="Cambria" w:cs="Arial"/>
        </w:rPr>
        <w:lastRenderedPageBreak/>
        <w:t>e arquivamento automático das sessões, audiências e eventos. Isso cria um histórico digital que pode ser acessado posteriormente por cidadãos, vereadores e servidores, proporcionando uma documentação precisa e completa das atividades leg</w:t>
      </w:r>
      <w:r w:rsidRPr="00334251">
        <w:rPr>
          <w:rFonts w:ascii="Cambria" w:hAnsi="Cambria" w:cs="Arial"/>
        </w:rPr>
        <w:t>islativas. D</w:t>
      </w:r>
      <w:r w:rsidRPr="00334251">
        <w:rPr>
          <w:rFonts w:ascii="Cambria" w:hAnsi="Cambria" w:cs="Arial"/>
        </w:rPr>
        <w:t>essa forma, a contratação de uma empresa para prestar serviços de streaming de vídeo e áudio em plataforma digital é justificada pela necessidade de promover transparência, ampliar o acesso à informação e fortalecer a participação cidadã, assegurando que a Câmara Municipal de Durandé/MG seja cada vez mais aberta e acessível à comunidade.</w:t>
      </w: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w:t>
      </w:r>
      <w:r w:rsidR="00F46325">
        <w:rPr>
          <w:rFonts w:ascii="Cambria" w:hAnsi="Cambria" w:cs="Arial"/>
          <w:b/>
        </w:rPr>
        <w:t>4</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w:t>
      </w:r>
      <w:proofErr w:type="spellStart"/>
      <w:r w:rsidRPr="00020340">
        <w:rPr>
          <w:rFonts w:ascii="Cambria" w:hAnsi="Cambria" w:cs="Arial"/>
        </w:rPr>
        <w:t>Art</w:t>
      </w:r>
      <w:proofErr w:type="spellEnd"/>
      <w:r w:rsidRPr="00020340">
        <w:rPr>
          <w:rFonts w:ascii="Cambria" w:hAnsi="Cambria" w:cs="Arial"/>
        </w:rPr>
        <w:t xml:space="preserve">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F46325" w:rsidP="00A75A69">
      <w:pPr>
        <w:pStyle w:val="NormalWeb"/>
        <w:spacing w:before="0" w:beforeAutospacing="0" w:after="0" w:afterAutospacing="0"/>
        <w:jc w:val="both"/>
        <w:rPr>
          <w:rFonts w:ascii="Cambria" w:hAnsi="Cambria"/>
        </w:rPr>
      </w:pPr>
      <w:r>
        <w:rPr>
          <w:rFonts w:ascii="Cambria" w:hAnsi="Cambria" w:cs="Arial"/>
          <w:b/>
        </w:rPr>
        <w:t>3.5</w:t>
      </w:r>
      <w:r w:rsidR="00A75A69" w:rsidRPr="00020340">
        <w:rPr>
          <w:rFonts w:ascii="Cambria" w:hAnsi="Cambria" w:cs="Arial"/>
          <w:b/>
        </w:rPr>
        <w:t xml:space="preserve">. </w:t>
      </w:r>
      <w:r w:rsidR="00A75A69" w:rsidRPr="00020340">
        <w:rPr>
          <w:rFonts w:ascii="Cambria" w:hAnsi="Cambria" w:cs="Arial"/>
        </w:rPr>
        <w:t>Justifica-se a adoção da presente contratação através de dispensa de licitação, com fulcro no inciso “II” do Art. 75 da Lei Federal nº 14.133/21, o preenchimento dos requisitos para o</w:t>
      </w:r>
      <w:r w:rsidR="00A75A69">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CB19BC"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4.1. </w:t>
      </w:r>
      <w:r>
        <w:rPr>
          <w:rFonts w:ascii="Cambria" w:hAnsi="Cambria" w:cs="Arial"/>
        </w:rPr>
        <w:t xml:space="preserve">Todos os </w:t>
      </w:r>
      <w:r w:rsidR="00334251">
        <w:rPr>
          <w:rFonts w:ascii="Cambria" w:hAnsi="Cambria" w:cs="Arial"/>
        </w:rPr>
        <w:t>serviços deverão ser prestados</w:t>
      </w:r>
      <w:r>
        <w:rPr>
          <w:rFonts w:ascii="Cambria" w:hAnsi="Cambria" w:cs="Arial"/>
        </w:rPr>
        <w:t xml:space="preserve"> em estrita conformidade com as condições estabelecidas neste instrumento, seguindo as normas técnicas </w:t>
      </w:r>
      <w:r w:rsidR="00CB19BC">
        <w:rPr>
          <w:rFonts w:ascii="Cambria" w:hAnsi="Cambria" w:cs="Arial"/>
        </w:rPr>
        <w:t xml:space="preserve">pertinentes.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w:t>
      </w:r>
      <w:r w:rsidR="00334251">
        <w:rPr>
          <w:rFonts w:ascii="Cambria" w:hAnsi="Cambria" w:cs="Arial"/>
        </w:rPr>
        <w:t xml:space="preserve"> empresa vencedora obriga-se a executar </w:t>
      </w:r>
      <w:r>
        <w:rPr>
          <w:rFonts w:ascii="Cambria" w:hAnsi="Cambria" w:cs="Arial"/>
        </w:rPr>
        <w:t xml:space="preserve">o objeto a que se refere este Termo, de acordo com as especificações aqui descritas, sendo de sua inteira responsabilidade a imediata </w:t>
      </w:r>
      <w:r w:rsidR="00334251">
        <w:rPr>
          <w:rFonts w:ascii="Cambria" w:hAnsi="Cambria" w:cs="Arial"/>
        </w:rPr>
        <w:t>correção</w:t>
      </w:r>
      <w:r>
        <w:rPr>
          <w:rFonts w:ascii="Cambria" w:hAnsi="Cambria" w:cs="Arial"/>
        </w:rPr>
        <w:t xml:space="preserve">, quando constatado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w:t>
      </w:r>
      <w:r w:rsidR="00CE1E44">
        <w:rPr>
          <w:rFonts w:ascii="Cambria" w:hAnsi="Cambria" w:cs="Arial"/>
        </w:rPr>
        <w:t xml:space="preserve"> acondicioná-los e destina-los </w:t>
      </w:r>
      <w:r>
        <w:rPr>
          <w:rFonts w:ascii="Cambria" w:hAnsi="Cambria" w:cs="Arial"/>
        </w:rPr>
        <w:t>de forma e em local adequado, conforme orientações pertinentes.</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5.1.  </w:t>
      </w:r>
      <w:r w:rsidR="00334251" w:rsidRPr="00334251">
        <w:rPr>
          <w:rFonts w:ascii="Cambria" w:hAnsi="Cambria" w:cs="Arial"/>
        </w:rPr>
        <w:t>T</w:t>
      </w:r>
      <w:r w:rsidRPr="00F46325">
        <w:rPr>
          <w:rFonts w:ascii="Cambria" w:hAnsi="Cambria" w:cs="Arial"/>
        </w:rPr>
        <w:t xml:space="preserve">odos os encargos e custos decorrentes da contratação correrão cargo do licitante vencedor, tais como transporte, tributos, dentre outros. </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lastRenderedPageBreak/>
        <w:t xml:space="preserve">5.2. </w:t>
      </w:r>
      <w:r w:rsidR="00334251">
        <w:rPr>
          <w:rFonts w:ascii="Cambria" w:hAnsi="Cambria" w:cs="Arial"/>
        </w:rPr>
        <w:t>Os itens deverão ser executados</w:t>
      </w:r>
      <w:r w:rsidRPr="00F46325">
        <w:rPr>
          <w:rFonts w:ascii="Cambria" w:hAnsi="Cambria" w:cs="Arial"/>
        </w:rPr>
        <w:t xml:space="preserve"> nas condições estabelecidas </w:t>
      </w:r>
      <w:r w:rsidR="00334251">
        <w:rPr>
          <w:rFonts w:ascii="Cambria" w:hAnsi="Cambria" w:cs="Arial"/>
        </w:rPr>
        <w:t>neste instrumento</w:t>
      </w:r>
      <w:r w:rsidR="00CE1E44">
        <w:rPr>
          <w:rFonts w:ascii="Cambria" w:hAnsi="Cambria" w:cs="Arial"/>
        </w:rPr>
        <w:t xml:space="preserve">, </w:t>
      </w:r>
      <w:r w:rsidR="00334251">
        <w:rPr>
          <w:rFonts w:ascii="Cambria" w:hAnsi="Cambria" w:cs="Arial"/>
        </w:rPr>
        <w:t>nas data e horários definidos pelo requisitante</w:t>
      </w:r>
      <w:r w:rsidRPr="00F46325">
        <w:rPr>
          <w:rFonts w:ascii="Cambria" w:hAnsi="Cambria" w:cs="Arial"/>
        </w:rPr>
        <w:t xml:space="preserve">, </w:t>
      </w:r>
      <w:r w:rsidR="00334251">
        <w:rPr>
          <w:rFonts w:ascii="Cambria" w:hAnsi="Cambria" w:cs="Arial"/>
        </w:rPr>
        <w:t>após o envio</w:t>
      </w:r>
      <w:r w:rsidRPr="00F46325">
        <w:rPr>
          <w:rFonts w:ascii="Cambria" w:hAnsi="Cambria" w:cs="Arial"/>
        </w:rPr>
        <w:t xml:space="preserve"> Ordem de Fornecimento encaminhada pelo setor de compras da Câmara Municipal de Durandé/MG, acompanhado da Nota Fiscal correspondente.</w:t>
      </w:r>
      <w:r w:rsidRPr="00F46325">
        <w:rPr>
          <w:rFonts w:ascii="Cambria" w:hAnsi="Cambria" w:cs="Arial"/>
          <w:b/>
        </w:rPr>
        <w:t xml:space="preserve"> </w:t>
      </w:r>
    </w:p>
    <w:p w:rsidR="00F46325" w:rsidRPr="00F46325" w:rsidRDefault="00F46325" w:rsidP="00F46325">
      <w:pPr>
        <w:pStyle w:val="NormalWeb"/>
        <w:spacing w:before="0" w:beforeAutospacing="0" w:after="0" w:afterAutospacing="0"/>
        <w:jc w:val="both"/>
        <w:rPr>
          <w:rFonts w:ascii="Cambria" w:hAnsi="Cambria" w:cs="Arial"/>
          <w:b/>
        </w:rPr>
      </w:pPr>
      <w:r w:rsidRPr="00F46325">
        <w:rPr>
          <w:rFonts w:ascii="Cambria" w:hAnsi="Cambria" w:cs="Arial"/>
          <w:b/>
        </w:rPr>
        <w:t xml:space="preserve">5.2.1. </w:t>
      </w:r>
      <w:r w:rsidRPr="00F46325">
        <w:rPr>
          <w:rFonts w:ascii="Cambria" w:hAnsi="Cambria" w:cs="Arial"/>
        </w:rPr>
        <w:t>Após a entrega os itens estarão sujeitos a aceitação e ao recebimento provisório e definitivo, através do fiscal e gestor do contrato respectivamente.</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5.2.2. </w:t>
      </w:r>
      <w:r w:rsidRPr="00F46325">
        <w:rPr>
          <w:rFonts w:ascii="Cambria" w:hAnsi="Cambria" w:cs="Arial"/>
        </w:rPr>
        <w:t xml:space="preserve">Somente o Fiscal do Contrato, poderá realizar o recebimento dos produtos, ressalvados os casos de indicação formal de fiscal de contrato substituto. </w:t>
      </w: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F46325" w:rsidRPr="00F46325" w:rsidRDefault="00F46325" w:rsidP="00F46325">
      <w:pPr>
        <w:pStyle w:val="NormalWeb"/>
        <w:spacing w:before="0" w:beforeAutospacing="0" w:after="0" w:afterAutospacing="0"/>
        <w:jc w:val="both"/>
        <w:rPr>
          <w:rFonts w:ascii="Cambria" w:hAnsi="Cambria" w:cs="Arial"/>
          <w:b/>
        </w:rPr>
      </w:pPr>
    </w:p>
    <w:p w:rsidR="00F46325" w:rsidRPr="00F46325"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 </w:t>
      </w:r>
      <w:r w:rsidR="00334251">
        <w:rPr>
          <w:rFonts w:ascii="Cambria" w:hAnsi="Cambria" w:cs="Arial"/>
        </w:rPr>
        <w:t>Os serviços deverão ser prestados</w:t>
      </w:r>
      <w:r w:rsidRPr="00F46325">
        <w:rPr>
          <w:rFonts w:ascii="Cambria" w:hAnsi="Cambria" w:cs="Arial"/>
        </w:rPr>
        <w:t xml:space="preserve">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490642" w:rsidRDefault="00F46325" w:rsidP="00F46325">
      <w:pPr>
        <w:pStyle w:val="NormalWeb"/>
        <w:spacing w:before="0" w:beforeAutospacing="0" w:after="0" w:afterAutospacing="0"/>
        <w:jc w:val="both"/>
        <w:rPr>
          <w:rFonts w:ascii="Cambria" w:hAnsi="Cambria" w:cs="Arial"/>
        </w:rPr>
      </w:pPr>
      <w:r w:rsidRPr="00F46325">
        <w:rPr>
          <w:rFonts w:ascii="Cambria" w:hAnsi="Cambria" w:cs="Arial"/>
          <w:b/>
        </w:rPr>
        <w:t xml:space="preserve">5.3.1. </w:t>
      </w:r>
      <w:r w:rsidRPr="00F46325">
        <w:rPr>
          <w:rFonts w:ascii="Cambria" w:hAnsi="Cambria" w:cs="Arial"/>
        </w:rPr>
        <w:t>O horário de funcionamento para o recebimento dos produtos é de 08h00 às 11h00min e de 13h00min às 17h00min.</w:t>
      </w:r>
    </w:p>
    <w:p w:rsidR="00F46325" w:rsidRDefault="00F46325" w:rsidP="00F46325">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lastRenderedPageBreak/>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7.2. </w:t>
      </w:r>
      <w:r w:rsidRPr="00003866">
        <w:rPr>
          <w:rFonts w:ascii="Cambria" w:hAnsi="Cambria" w:cs="Arial"/>
          <w:color w:val="000000"/>
        </w:rPr>
        <w:t xml:space="preserve">O pagamento será efetuado pelo setor responsável, até </w:t>
      </w:r>
      <w:r w:rsidR="00334251">
        <w:rPr>
          <w:rFonts w:ascii="Cambria" w:hAnsi="Cambria" w:cs="Arial"/>
          <w:color w:val="000000"/>
        </w:rPr>
        <w:t>o 10º (décimo) dia útil do mês subsequente a prestação de serviços</w:t>
      </w:r>
      <w:r w:rsidR="00A75A69">
        <w:rPr>
          <w:rFonts w:ascii="Cambria" w:hAnsi="Cambria" w:cs="Arial"/>
          <w:color w:val="000000"/>
        </w:rPr>
        <w:t>,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Default="00490642" w:rsidP="00E85749">
      <w:pPr>
        <w:pStyle w:val="NormalWeb"/>
        <w:spacing w:before="0" w:beforeAutospacing="0" w:after="0" w:afterAutospacing="0"/>
        <w:jc w:val="both"/>
        <w:rPr>
          <w:rFonts w:ascii="Cambria" w:hAnsi="Cambria" w:cs="Arial"/>
          <w:b/>
          <w:color w:val="000000"/>
        </w:rPr>
      </w:pPr>
      <w:r>
        <w:rPr>
          <w:rFonts w:ascii="Cambria" w:hAnsi="Cambria" w:cs="Arial"/>
          <w:b/>
          <w:color w:val="000000"/>
        </w:rPr>
        <w:t>9</w:t>
      </w:r>
      <w:r w:rsidRPr="008818D4">
        <w:rPr>
          <w:rFonts w:ascii="Cambria" w:hAnsi="Cambria" w:cs="Arial"/>
          <w:b/>
          <w:color w:val="000000"/>
        </w:rPr>
        <w:t>-  ADEQUAÇÃO ORÇAMENTÁRIA</w:t>
      </w:r>
      <w:bookmarkStart w:id="8" w:name="art6xxiiij"/>
      <w:bookmarkEnd w:id="8"/>
    </w:p>
    <w:p w:rsidR="00E85749" w:rsidRPr="00E85749" w:rsidRDefault="00490642" w:rsidP="00E85749">
      <w:pPr>
        <w:pStyle w:val="NormalWeb"/>
        <w:spacing w:before="0" w:beforeAutospacing="0" w:after="0" w:afterAutospacing="0"/>
        <w:jc w:val="both"/>
        <w:rPr>
          <w:rFonts w:ascii="Cambria" w:hAnsi="Cambria"/>
          <w:b/>
          <w:color w:val="000000"/>
        </w:rPr>
      </w:pPr>
      <w:r w:rsidRPr="0090555C">
        <w:rPr>
          <w:rFonts w:ascii="Cambria" w:hAnsi="Cambria" w:cs="Arial"/>
          <w:b/>
          <w:color w:val="000000"/>
        </w:rPr>
        <w:t xml:space="preserve">9.1. </w:t>
      </w:r>
      <w:r w:rsidR="00E85749"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490642" w:rsidRPr="008818D4"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Pr>
          <w:rFonts w:ascii="Cambria" w:eastAsia="Cambria" w:hAnsi="Cambria" w:cs="Cambria"/>
          <w:sz w:val="24"/>
          <w:szCs w:val="24"/>
        </w:rPr>
        <w:t xml:space="preserve">Durandé/MG, </w:t>
      </w:r>
      <w:r w:rsidR="0090555C">
        <w:rPr>
          <w:rFonts w:ascii="Cambria" w:eastAsia="Cambria" w:hAnsi="Cambria" w:cs="Cambria"/>
          <w:sz w:val="24"/>
          <w:szCs w:val="24"/>
        </w:rPr>
        <w:t>2</w:t>
      </w:r>
      <w:r w:rsidR="00E85749">
        <w:rPr>
          <w:rFonts w:ascii="Cambria" w:eastAsia="Cambria" w:hAnsi="Cambria" w:cs="Cambria"/>
          <w:sz w:val="24"/>
          <w:szCs w:val="24"/>
        </w:rPr>
        <w:t>2 de agosto</w:t>
      </w:r>
      <w:r>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w:t>
      </w:r>
      <w:proofErr w:type="spellStart"/>
      <w:r>
        <w:rPr>
          <w:rFonts w:ascii="Cambria" w:eastAsia="Cambria" w:hAnsi="Cambria" w:cs="Cambria"/>
          <w:sz w:val="24"/>
          <w:szCs w:val="24"/>
        </w:rPr>
        <w:t>Schuenck</w:t>
      </w:r>
      <w:proofErr w:type="spellEnd"/>
      <w:r>
        <w:rPr>
          <w:rFonts w:ascii="Cambria" w:eastAsia="Cambria" w:hAnsi="Cambria" w:cs="Cambria"/>
          <w:sz w:val="24"/>
          <w:szCs w:val="24"/>
        </w:rPr>
        <w:t xml:space="preserve">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334251">
        <w:rPr>
          <w:rFonts w:ascii="Cambria" w:eastAsia="Cambria" w:hAnsi="Cambria" w:cs="Cambria"/>
          <w:b/>
          <w:sz w:val="24"/>
          <w:szCs w:val="24"/>
        </w:rPr>
        <w:t>8</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334251">
        <w:rPr>
          <w:rFonts w:ascii="Cambria" w:eastAsia="Cambria" w:hAnsi="Cambria" w:cs="Cambria"/>
          <w:b/>
          <w:sz w:val="24"/>
          <w:szCs w:val="24"/>
        </w:rPr>
        <w:t>Nº 008</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w:t>
      </w:r>
      <w:proofErr w:type="spellStart"/>
      <w:r w:rsidR="00611035">
        <w:rPr>
          <w:rFonts w:ascii="Cambria" w:hAnsi="Cambria" w:cs="Arial"/>
          <w:color w:val="000000"/>
        </w:rPr>
        <w:t>Condé</w:t>
      </w:r>
      <w:proofErr w:type="spellEnd"/>
      <w:r w:rsidR="00611035">
        <w:rPr>
          <w:rFonts w:ascii="Cambria" w:hAnsi="Cambria" w:cs="Arial"/>
          <w:color w:val="000000"/>
        </w:rPr>
        <w:t xml:space="preserve">,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 xml:space="preserve">Carlos Renato </w:t>
      </w:r>
      <w:proofErr w:type="spellStart"/>
      <w:r w:rsidR="00611035">
        <w:rPr>
          <w:rFonts w:ascii="Cambria" w:hAnsi="Cambria" w:cs="Arial"/>
          <w:color w:val="000000"/>
        </w:rPr>
        <w:t>Schuenck</w:t>
      </w:r>
      <w:proofErr w:type="spellEnd"/>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inscrita no Cadastro Nacional de Pessoas Jurídicas – CNPJ sob o nº </w:t>
      </w:r>
      <w:proofErr w:type="spellStart"/>
      <w:r w:rsidR="00611035" w:rsidRPr="00D561B2">
        <w:rPr>
          <w:rFonts w:ascii="Cambria" w:hAnsi="Cambria" w:cs="Arial"/>
          <w:color w:val="000000"/>
        </w:rPr>
        <w:t>xx.xxx.xxx</w:t>
      </w:r>
      <w:proofErr w:type="spellEnd"/>
      <w:r w:rsidR="00611035" w:rsidRPr="00D561B2">
        <w:rPr>
          <w:rFonts w:ascii="Cambria" w:hAnsi="Cambria" w:cs="Arial"/>
          <w:color w:val="000000"/>
        </w:rPr>
        <w:t>/</w:t>
      </w:r>
      <w:proofErr w:type="spellStart"/>
      <w:r w:rsidR="00611035" w:rsidRPr="00D561B2">
        <w:rPr>
          <w:rFonts w:ascii="Cambria" w:hAnsi="Cambria" w:cs="Arial"/>
          <w:color w:val="000000"/>
        </w:rPr>
        <w:t>xxxx-xx</w:t>
      </w:r>
      <w:proofErr w:type="spellEnd"/>
      <w:r w:rsidR="00611035" w:rsidRPr="00D561B2">
        <w:rPr>
          <w:rFonts w:ascii="Cambria" w:hAnsi="Cambria" w:cs="Arial"/>
          <w:color w:val="000000"/>
        </w:rPr>
        <w:t xml:space="preserve">, sediada </w:t>
      </w:r>
      <w:proofErr w:type="spellStart"/>
      <w:r w:rsidR="00611035" w:rsidRPr="00D561B2">
        <w:rPr>
          <w:rFonts w:ascii="Cambria" w:hAnsi="Cambria" w:cs="Arial"/>
          <w:color w:val="000000"/>
        </w:rPr>
        <w:t>á</w:t>
      </w:r>
      <w:proofErr w:type="spellEnd"/>
      <w:r w:rsidR="00611035" w:rsidRPr="00D561B2">
        <w:rPr>
          <w:rFonts w:ascii="Cambria" w:hAnsi="Cambria" w:cs="Arial"/>
          <w:color w:val="000000"/>
        </w:rPr>
        <w:t xml:space="preserve"> </w:t>
      </w:r>
      <w:proofErr w:type="spellStart"/>
      <w:r w:rsidR="00611035" w:rsidRPr="00D561B2">
        <w:rPr>
          <w:rFonts w:ascii="Cambria" w:hAnsi="Cambria" w:cs="Arial"/>
          <w:color w:val="000000"/>
        </w:rPr>
        <w:t>xxxxxxxxxxxxxxxxxxx</w:t>
      </w:r>
      <w:proofErr w:type="spellEnd"/>
      <w:r w:rsidR="00611035" w:rsidRPr="00D561B2">
        <w:rPr>
          <w:rFonts w:ascii="Cambria" w:hAnsi="Cambria" w:cs="Arial"/>
          <w:color w:val="000000"/>
        </w:rPr>
        <w:t xml:space="preserve">, neste ato representada pelo(a) Sr.(a) </w:t>
      </w:r>
      <w:proofErr w:type="spellStart"/>
      <w:r w:rsidR="00611035" w:rsidRPr="00D561B2">
        <w:rPr>
          <w:rFonts w:ascii="Cambria" w:hAnsi="Cambria" w:cs="Arial"/>
          <w:color w:val="000000"/>
        </w:rPr>
        <w:t>xxxxxxxxxxxxxxxxx</w:t>
      </w:r>
      <w:proofErr w:type="spellEnd"/>
      <w:r w:rsidR="00611035" w:rsidRPr="00D561B2">
        <w:rPr>
          <w:rFonts w:ascii="Cambria" w:hAnsi="Cambria" w:cs="Arial"/>
          <w:color w:val="000000"/>
        </w:rPr>
        <w:t xml:space="preserve">, portador(a) da CI/RG nº </w:t>
      </w:r>
      <w:proofErr w:type="spellStart"/>
      <w:r w:rsidR="00611035" w:rsidRPr="00D561B2">
        <w:rPr>
          <w:rFonts w:ascii="Cambria" w:hAnsi="Cambria" w:cs="Arial"/>
          <w:color w:val="000000"/>
        </w:rPr>
        <w:t>xxxxxxxxx</w:t>
      </w:r>
      <w:proofErr w:type="spellEnd"/>
      <w:r w:rsidR="00611035" w:rsidRPr="00D561B2">
        <w:rPr>
          <w:rFonts w:ascii="Cambria" w:hAnsi="Cambria" w:cs="Arial"/>
          <w:color w:val="000000"/>
        </w:rPr>
        <w:t xml:space="preserve"> e inscrito(a) no CPF sob o nº </w:t>
      </w:r>
      <w:proofErr w:type="spellStart"/>
      <w:r w:rsidR="00611035" w:rsidRPr="00D561B2">
        <w:rPr>
          <w:rFonts w:ascii="Cambria" w:hAnsi="Cambria" w:cs="Arial"/>
          <w:color w:val="000000"/>
        </w:rPr>
        <w:t>xxx.xxx.xxx-xx</w:t>
      </w:r>
      <w:proofErr w:type="spellEnd"/>
      <w:r w:rsidR="00611035" w:rsidRPr="00D561B2">
        <w:rPr>
          <w:rFonts w:ascii="Cambria" w:hAnsi="Cambria" w:cs="Arial"/>
          <w:color w:val="000000"/>
        </w:rPr>
        <w:t xml:space="preserve">,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E85749">
        <w:rPr>
          <w:rFonts w:ascii="Cambria" w:hAnsi="Cambria" w:cs="Arial"/>
          <w:color w:val="000000"/>
        </w:rPr>
        <w:t>00</w:t>
      </w:r>
      <w:r w:rsidR="00334251">
        <w:rPr>
          <w:rFonts w:ascii="Cambria" w:hAnsi="Cambria" w:cs="Arial"/>
          <w:color w:val="000000"/>
        </w:rPr>
        <w:t>8</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334251">
        <w:rPr>
          <w:rFonts w:ascii="Cambria" w:hAnsi="Cambria" w:cs="Arial"/>
          <w:color w:val="000000"/>
        </w:rPr>
        <w:t>8</w:t>
      </w:r>
      <w:r w:rsidR="00593EFE">
        <w:rPr>
          <w:rFonts w:ascii="Cambria" w:hAnsi="Cambria" w:cs="Arial"/>
          <w:color w:val="000000"/>
        </w:rPr>
        <w:t>/</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334251" w:rsidRDefault="00A75A69" w:rsidP="00334251">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334251" w:rsidRPr="00334251">
        <w:rPr>
          <w:rFonts w:ascii="Cambria" w:eastAsia="Cambria" w:hAnsi="Cambria" w:cs="Cambria"/>
          <w:b/>
          <w:color w:val="000000"/>
          <w:sz w:val="24"/>
          <w:szCs w:val="24"/>
        </w:rPr>
        <w:t>Contratação de empresa para prestação de serviços de codificação e distribuição de streaming de vídeo e áudio em plataforma digital, conforme especificações constantes n</w:t>
      </w:r>
      <w:r w:rsidR="00334251">
        <w:rPr>
          <w:rFonts w:ascii="Cambria" w:eastAsia="Cambria" w:hAnsi="Cambria" w:cs="Cambria"/>
          <w:b/>
          <w:color w:val="000000"/>
          <w:sz w:val="24"/>
          <w:szCs w:val="24"/>
        </w:rPr>
        <w:t>o</w:t>
      </w:r>
      <w:r w:rsidR="00334251" w:rsidRPr="00334251">
        <w:rPr>
          <w:rFonts w:ascii="Cambria" w:eastAsia="Cambria" w:hAnsi="Cambria" w:cs="Cambria"/>
          <w:b/>
          <w:color w:val="000000"/>
          <w:sz w:val="24"/>
          <w:szCs w:val="24"/>
        </w:rPr>
        <w:t xml:space="preserve"> Termo de Referência, destinado ao atendimento das necessidades da Câmara Municipal de Durandé/MG.</w:t>
      </w:r>
    </w:p>
    <w:p w:rsidR="00CE1E44" w:rsidRDefault="00CE1E44" w:rsidP="00A75A69">
      <w:pPr>
        <w:spacing w:after="0"/>
        <w:jc w:val="both"/>
        <w:rPr>
          <w:rFonts w:ascii="Cambria" w:eastAsia="Cambria" w:hAnsi="Cambria" w:cs="Cambria"/>
          <w:b/>
          <w:sz w:val="23"/>
          <w:szCs w:val="23"/>
        </w:rPr>
      </w:pPr>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p w:rsidR="00490642" w:rsidRDefault="00490642" w:rsidP="00490642">
      <w:pPr>
        <w:spacing w:after="0"/>
        <w:jc w:val="both"/>
        <w:rPr>
          <w:rFonts w:ascii="Cambria" w:eastAsia="Cambria" w:hAnsi="Cambria" w:cs="Cambria"/>
          <w:b/>
          <w:sz w:val="24"/>
          <w:szCs w:val="24"/>
        </w:rPr>
      </w:pPr>
    </w:p>
    <w:tbl>
      <w:tblPr>
        <w:tblStyle w:val="Tabelacomgrade"/>
        <w:tblW w:w="0" w:type="auto"/>
        <w:jc w:val="center"/>
        <w:tblLook w:val="04A0" w:firstRow="1" w:lastRow="0" w:firstColumn="1" w:lastColumn="0" w:noHBand="0" w:noVBand="1"/>
      </w:tblPr>
      <w:tblGrid>
        <w:gridCol w:w="796"/>
        <w:gridCol w:w="5422"/>
        <w:gridCol w:w="795"/>
        <w:gridCol w:w="1019"/>
        <w:gridCol w:w="1405"/>
        <w:gridCol w:w="1043"/>
      </w:tblGrid>
      <w:tr w:rsidR="00334251" w:rsidRPr="00214908" w:rsidTr="00334251">
        <w:trPr>
          <w:trHeight w:val="368"/>
          <w:jc w:val="center"/>
        </w:trPr>
        <w:tc>
          <w:tcPr>
            <w:tcW w:w="0" w:type="auto"/>
            <w:vAlign w:val="center"/>
          </w:tcPr>
          <w:p w:rsidR="00334251" w:rsidRPr="00214908" w:rsidRDefault="00334251" w:rsidP="00B122AF">
            <w:pPr>
              <w:jc w:val="center"/>
              <w:rPr>
                <w:rFonts w:ascii="Cambria" w:hAnsi="Cambria"/>
                <w:b/>
                <w:sz w:val="24"/>
                <w:szCs w:val="24"/>
              </w:rPr>
            </w:pPr>
            <w:r w:rsidRPr="00214908">
              <w:rPr>
                <w:rFonts w:ascii="Cambria" w:hAnsi="Cambria"/>
                <w:b/>
                <w:sz w:val="24"/>
                <w:szCs w:val="24"/>
              </w:rPr>
              <w:t>ITEM</w:t>
            </w:r>
          </w:p>
        </w:tc>
        <w:tc>
          <w:tcPr>
            <w:tcW w:w="0" w:type="auto"/>
            <w:vAlign w:val="center"/>
          </w:tcPr>
          <w:p w:rsidR="00334251" w:rsidRPr="00214908" w:rsidRDefault="00334251" w:rsidP="00B122AF">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334251" w:rsidRPr="00214908" w:rsidRDefault="00334251" w:rsidP="00B122AF">
            <w:pPr>
              <w:jc w:val="center"/>
              <w:rPr>
                <w:rFonts w:ascii="Cambria" w:hAnsi="Cambria"/>
                <w:b/>
                <w:sz w:val="24"/>
                <w:szCs w:val="24"/>
              </w:rPr>
            </w:pPr>
            <w:r w:rsidRPr="00214908">
              <w:rPr>
                <w:rFonts w:ascii="Cambria" w:hAnsi="Cambria"/>
                <w:b/>
                <w:sz w:val="24"/>
                <w:szCs w:val="24"/>
              </w:rPr>
              <w:t>UNID</w:t>
            </w:r>
          </w:p>
        </w:tc>
        <w:tc>
          <w:tcPr>
            <w:tcW w:w="0" w:type="auto"/>
            <w:vAlign w:val="center"/>
          </w:tcPr>
          <w:p w:rsidR="00334251" w:rsidRPr="00214908" w:rsidRDefault="00334251" w:rsidP="00B122AF">
            <w:pPr>
              <w:jc w:val="center"/>
              <w:rPr>
                <w:rFonts w:ascii="Cambria" w:hAnsi="Cambria"/>
                <w:b/>
                <w:sz w:val="24"/>
                <w:szCs w:val="24"/>
              </w:rPr>
            </w:pPr>
            <w:r w:rsidRPr="00214908">
              <w:rPr>
                <w:rFonts w:ascii="Cambria" w:hAnsi="Cambria"/>
                <w:b/>
                <w:sz w:val="24"/>
                <w:szCs w:val="24"/>
              </w:rPr>
              <w:t>QUANT</w:t>
            </w:r>
          </w:p>
        </w:tc>
        <w:tc>
          <w:tcPr>
            <w:tcW w:w="0" w:type="auto"/>
            <w:vAlign w:val="center"/>
          </w:tcPr>
          <w:p w:rsidR="00334251" w:rsidRPr="00214908" w:rsidRDefault="00334251" w:rsidP="00B122AF">
            <w:pPr>
              <w:jc w:val="center"/>
              <w:rPr>
                <w:rFonts w:ascii="Cambria" w:hAnsi="Cambria"/>
                <w:b/>
                <w:sz w:val="24"/>
                <w:szCs w:val="24"/>
              </w:rPr>
            </w:pPr>
            <w:r>
              <w:rPr>
                <w:rFonts w:ascii="Cambria" w:hAnsi="Cambria"/>
                <w:b/>
                <w:sz w:val="24"/>
                <w:szCs w:val="24"/>
              </w:rPr>
              <w:t>VALOR UNITÁRIO</w:t>
            </w:r>
          </w:p>
        </w:tc>
        <w:tc>
          <w:tcPr>
            <w:tcW w:w="0" w:type="auto"/>
            <w:vAlign w:val="center"/>
          </w:tcPr>
          <w:p w:rsidR="00334251" w:rsidRPr="00214908" w:rsidRDefault="00334251" w:rsidP="00B122AF">
            <w:pPr>
              <w:jc w:val="center"/>
              <w:rPr>
                <w:rFonts w:ascii="Cambria" w:hAnsi="Cambria"/>
                <w:b/>
                <w:sz w:val="24"/>
                <w:szCs w:val="24"/>
              </w:rPr>
            </w:pPr>
            <w:r>
              <w:rPr>
                <w:rFonts w:ascii="Cambria" w:hAnsi="Cambria"/>
                <w:b/>
                <w:sz w:val="24"/>
                <w:szCs w:val="24"/>
              </w:rPr>
              <w:t>VALOR TOTAL</w:t>
            </w:r>
          </w:p>
        </w:tc>
      </w:tr>
      <w:tr w:rsidR="00334251" w:rsidRPr="00214908" w:rsidTr="00334251">
        <w:trPr>
          <w:jc w:val="center"/>
        </w:trPr>
        <w:tc>
          <w:tcPr>
            <w:tcW w:w="0" w:type="auto"/>
            <w:vAlign w:val="center"/>
          </w:tcPr>
          <w:p w:rsidR="00334251" w:rsidRPr="00F46325" w:rsidRDefault="00334251" w:rsidP="00334251">
            <w:pPr>
              <w:pStyle w:val="PargrafodaLista"/>
              <w:numPr>
                <w:ilvl w:val="0"/>
                <w:numId w:val="127"/>
              </w:numPr>
              <w:jc w:val="center"/>
              <w:rPr>
                <w:rFonts w:ascii="Cambria" w:hAnsi="Cambria"/>
                <w:sz w:val="24"/>
                <w:szCs w:val="24"/>
              </w:rPr>
            </w:pPr>
          </w:p>
        </w:tc>
        <w:tc>
          <w:tcPr>
            <w:tcW w:w="0" w:type="auto"/>
            <w:vAlign w:val="center"/>
          </w:tcPr>
          <w:p w:rsidR="00334251" w:rsidRPr="00334251" w:rsidRDefault="00334251" w:rsidP="00B122AF">
            <w:pPr>
              <w:widowControl w:val="0"/>
              <w:pBdr>
                <w:top w:val="nil"/>
                <w:left w:val="nil"/>
                <w:bottom w:val="nil"/>
                <w:right w:val="nil"/>
                <w:between w:val="nil"/>
              </w:pBdr>
              <w:suppressAutoHyphens/>
              <w:spacing w:before="120"/>
              <w:ind w:right="176" w:hanging="2"/>
              <w:jc w:val="both"/>
              <w:rPr>
                <w:rFonts w:ascii="Cambria" w:eastAsia="Arial" w:hAnsi="Cambria" w:cs="Arial"/>
                <w:sz w:val="24"/>
                <w:szCs w:val="24"/>
                <w:lang w:eastAsia="ar-SA"/>
              </w:rPr>
            </w:pPr>
            <w:r w:rsidRPr="00334251">
              <w:rPr>
                <w:rFonts w:ascii="Cambria" w:eastAsia="Arial" w:hAnsi="Cambria" w:cs="Arial"/>
                <w:b/>
                <w:sz w:val="24"/>
                <w:szCs w:val="24"/>
                <w:lang w:eastAsia="ar-SA"/>
              </w:rPr>
              <w:t>SISTEMA DE CAPTURA DE CÂMERAS E STREAMING</w:t>
            </w:r>
          </w:p>
          <w:p w:rsidR="00334251" w:rsidRDefault="00334251" w:rsidP="00B122AF">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sz w:val="24"/>
                <w:szCs w:val="24"/>
                <w:lang w:eastAsia="ar-SA"/>
              </w:rPr>
            </w:pPr>
            <w:r w:rsidRPr="00334251">
              <w:rPr>
                <w:rFonts w:ascii="Cambria" w:eastAsia="Arial" w:hAnsi="Cambria" w:cs="Arial"/>
                <w:sz w:val="24"/>
                <w:szCs w:val="24"/>
                <w:lang w:eastAsia="ar-SA"/>
              </w:rPr>
              <w:t xml:space="preserve">SOLUÇÃO DE DISTRIBUIÇÃO DE STREAMING, SOFTWARE DE PRODUÇÃO AO VIVO QUE PERMITE GRAVAR E TRANSMITIR PRODUÇÕES PROFISSIONAIS A PARTIR DE UM ÚNICO PC OU LAPTOP. SUPORTE A PRODUÇÕES SD, HD E 4K. SUAS PRINCIPAIS CONFIGURAÇÕES E FUNCIONALIDADES: REQUISITOS DO SISTEMA: WINDOWS 7 OU SUPERIOR, PLACA GRÁFICA </w:t>
            </w:r>
            <w:r w:rsidRPr="00334251">
              <w:rPr>
                <w:rFonts w:ascii="Cambria" w:eastAsia="Arial" w:hAnsi="Cambria" w:cs="Arial"/>
                <w:sz w:val="24"/>
                <w:szCs w:val="24"/>
                <w:lang w:eastAsia="ar-SA"/>
              </w:rPr>
              <w:lastRenderedPageBreak/>
              <w:t xml:space="preserve">COMPATÍVEL COM DIRECTX 101, RECURSOS: CAPTURA DE VÍDEO DE HDMI, HD-SDI, SDI, CAMERA / NDI INPUTS ATE 100 DISPOSITIVOS, COMPONENTE, S-VIDEO, COMPOSTO COMO SUPORTADO POR FONTE DE SD ATÉ 4K, MAXIMUM RESOLUTION 4096 X 2160P, FONTES DE INTERFACE DE DISPOSITIVO DE REDE NDI, ARQUIVOS AVI, WMV, MPEG, MXF, MP4 E QUICKTIME, CONJUNTOS VIRTUAIS - USE CHROMA KEY AO VIVO PARA COLOCAR TALENTOS EM CONJUNTOS VIRTUAIS ANIMADOS EM 3D, LISTAR (CARREGAR VÁRIOS ARQUIVOS DE VÍDEO OU ÁUDIO COMO UMA ÚNICA ENTRADA), DVDS INCLUINDO NAVEGAÇÃO DE MENU, TÍTULOS CGI - TÍTULOS CGI DE ALTA QUALIDADE COM TEXTO PERSONALIZÁVEL, INCLUINDO TÍTULOS (DOIS TERÇOS MAIS BAIXOS) E MODELOS SCOREBOARD, POWERPOINT (APENAS SLIDES ESTÁTICOS), ARQUIVOS DE ÁUDIO (MP3, WAV), DISPOSITIVOS DE ÁUDIO, FOTOS, CAPTURA DE TELA DE COMPUTADOR REMOTO VIA ETHERNET, FLASH (SWF) E FLASH VIDEO (FLV), FONTES RTSP E TS (TRANSPORT STREAM) (VÍDEO H264 / ÁUDIO AAC), CUBO TERADEK, FONTES RTMP, WPF (XAML), VIDEO DELAY / REPLAY - CRIE UM FEED DE ATRASO DE LOOP DE QUALQUER CÂMERA E SALVE PEQUENOS CLIPES DE VÍDEO EM TEMPO REAL, COR SÓLIDA E BARRAS DE CORES, NAVEGADOR DA WEB, CHAMADA DE VÍDEO / CONVIDADOS REMOTOS, EFEITOS DE MIXAGEM DE VÍDEO AO VIVO: CROSS FADE, CUT, 3D ZOOM, SLIDE EFFECT, WIPE EFFECT, CUBE EFFECT, FLYROTATE EFFECT, FLY EFFECT, CROSSZOOM EFFECT, MERGE EFFECT, COLOUR KEYING AND CHROMA KEYING WITH AUTO GREEN OR BLUE SCREEN, STINGER TRANSITIONS, FILTROS DE VÍDEO AO VIVO: CORREÇÃO DE COR, AJUSTES DE NÍVEL PRETO / BRANCO, COLOR KEYING E CHROMA KEYING (TELA AZUL OU VERDE), LUMA KEY, FONTES DE CHAVE E PREENCHIMENTO, DESENTRELAÇAMENTO E NITIDEZ, ZOOM, GIRAR, PAN E CORTAR, POSSIBILIDADE DE 3 STREAMING SIMULTANEOS, INTERFACE WEB / </w:t>
            </w:r>
            <w:r w:rsidRPr="00334251">
              <w:rPr>
                <w:rFonts w:ascii="Cambria" w:eastAsia="Arial" w:hAnsi="Cambria" w:cs="Arial"/>
                <w:sz w:val="24"/>
                <w:szCs w:val="24"/>
                <w:lang w:eastAsia="ar-SA"/>
              </w:rPr>
              <w:lastRenderedPageBreak/>
              <w:t>TABLET: GRADE PERSONALIZÁVEL DE BOTÕES PARA FÁCIL CONTROLE DA TELA SENSÍVEL AO TOQUE PARA QUE EDITE TÍTULOS ATRAVÉS DE QUALQUER SMART PHONE TRANSFORME QUALQUER SMART PHONE EM UMA LUZ TALLY, POSSIBILIDADE DE PLAYLISTS DE CRIAÇÃO, INCERSÃO DE CHAMADAS AO VIVO, MULTI VIEW: COMBINE SEIS ENTRADAS (PLANO DE FUNDO E CINCO EM PRIMEIRO PLANO) PARA CRIAR UMA SAÍDA COM VÁRIAS EXIBIÇÕES EM VÁRIAS CONFIGURAÇÕES INCLUINDO TELA DIVIDIDA E PICTURE-IN-PICTURE E OVERLAY: SOBREPOR QUALQUER ENTRADA COM TRANSPARÊNCIA DE CANAL ALFA COMO UMA SOBREPOSIÇÃO COMPLETA OU PIP (PICTURE IN PICTURE).</w:t>
            </w:r>
          </w:p>
          <w:p w:rsidR="00334251" w:rsidRPr="00334251" w:rsidRDefault="00334251" w:rsidP="00B122AF">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sz w:val="24"/>
                <w:szCs w:val="24"/>
                <w:lang w:eastAsia="ar-SA"/>
              </w:rPr>
            </w:pPr>
            <w:r w:rsidRPr="00334251">
              <w:rPr>
                <w:rFonts w:ascii="Cambria" w:eastAsia="Arial" w:hAnsi="Cambria" w:cs="Arial"/>
                <w:sz w:val="24"/>
                <w:szCs w:val="24"/>
                <w:lang w:eastAsia="ar-SA"/>
              </w:rPr>
              <w:t xml:space="preserve">01 (UMA) INTERFACE CODIFICADORA DE ÁUDIO PARA SERVIDORES DE ‘STREAMING’ DE ÁUDIO COM QUALIDADE SUPERIOR A 320KBP E 24BITS, PROCESSADORES A BORDO: SPX ALGORITHM: 24 PROGRAMAS, CONTROLE PARAMETER:1, FOOT SW:1 (FX RTN CH ON/OFF), ALIMENTAÇÃO FANTASMA: +48 V, ENTRADA DIGITAL: USB AUDIO CLASS 2.0 COMPLIANT, SAMPLING FREQUENCY: MAX 192 KHZ, BIT DEPTH: 24-BIT, CANAIS DE ENTRADA: MONO [MIC/LINE]: 6, MONO/STEREO [MIC/LINE]: 2, STEREO [LINE]: 3, CANAIS DE SAÍDA: STEREO OUT: 2, MONITOR OUT: 1, PHONES: 1, AUX SEND: 1, BUSS: STEREO: 1, AUX [FX]: 1, FUNÇÃO DO CANAL DE ENTRADA: PAD: 26 DB (MONO), HPF: 80 HZ, 12 DB/OCT (MONO/STEREO: MIC ONLY), COMP: 1-KNOB COMPRESSOR (GAIN/THRESHOLD/RATIO) THRESHOLD: +22 DBU TO -8 DBU, RATIO: 1:1 TO 4:1, OUTPUT LEVEL: 0 DB TO 7 DB ATTACK TIME: APPROX. 25 MSEC, RELEASE TIME: APPROX. 300 MSEC, DIMENSÕES: 308 MM X 118 MM X 422 MM. 02 (DOIS) MICROFONES PARA AMBIÊNCIA EM L/R (ESTÉREO), TIPO CONDENSADOR, PADRÃO POLAR: CARDIOIDE, RESPOSTA DE FREQUÊNCIA: 40~20000 HZ, SENSIBILIDADE: -40 DBV/PA (10MV/PA), IMPEDÂNCIA NOMINAL: 200Ω, NÍVEL DE RUÍDO EQUIVALENTE: 22 DB (A </w:t>
            </w:r>
            <w:r w:rsidRPr="00334251">
              <w:rPr>
                <w:rFonts w:ascii="Cambria" w:eastAsia="Arial" w:hAnsi="Cambria" w:cs="Arial"/>
                <w:sz w:val="24"/>
                <w:szCs w:val="24"/>
                <w:lang w:eastAsia="ar-SA"/>
              </w:rPr>
              <w:lastRenderedPageBreak/>
              <w:t>WEIGHTED IEC/DIN 651), SPL MÁXIMO: 134 DB (THD≤ 0.5% 1000 HZ), ALCANCE DINÂMICO: 112 DB, ALIMENTAÇÃO: 48V PHANTOM POWER (IEC 268-15/DIN 45596), CONSUMO DE CORRENTE: 3.5 MA, DIMENSÕES: Ø 20 X 150 MM, PESO: 170G.</w:t>
            </w:r>
          </w:p>
          <w:p w:rsidR="00334251" w:rsidRDefault="00334251" w:rsidP="00B122AF">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b/>
                <w:bCs/>
                <w:sz w:val="24"/>
                <w:szCs w:val="24"/>
                <w:lang w:eastAsia="ar-SA"/>
              </w:rPr>
            </w:pPr>
            <w:r w:rsidRPr="00334251">
              <w:rPr>
                <w:rFonts w:ascii="Cambria" w:eastAsia="Arial" w:hAnsi="Cambria" w:cs="Arial"/>
                <w:b/>
                <w:bCs/>
                <w:sz w:val="24"/>
                <w:szCs w:val="24"/>
                <w:lang w:eastAsia="ar-SA"/>
              </w:rPr>
              <w:t>COMPUTACIONAL</w:t>
            </w:r>
          </w:p>
          <w:p w:rsidR="00334251" w:rsidRPr="00334251" w:rsidRDefault="00334251" w:rsidP="00B122AF">
            <w:pPr>
              <w:widowControl w:val="0"/>
              <w:pBdr>
                <w:top w:val="nil"/>
                <w:left w:val="nil"/>
                <w:bottom w:val="nil"/>
                <w:right w:val="nil"/>
                <w:between w:val="nil"/>
              </w:pBdr>
              <w:suppressAutoHyphens/>
              <w:spacing w:before="120"/>
              <w:ind w:right="176"/>
              <w:jc w:val="both"/>
              <w:textDirection w:val="btLr"/>
              <w:textAlignment w:val="top"/>
              <w:outlineLvl w:val="0"/>
              <w:rPr>
                <w:rFonts w:ascii="Cambria" w:eastAsia="Arial" w:hAnsi="Cambria" w:cs="Arial"/>
                <w:b/>
                <w:bCs/>
                <w:sz w:val="24"/>
                <w:szCs w:val="24"/>
                <w:lang w:eastAsia="ar-SA"/>
              </w:rPr>
            </w:pPr>
            <w:r w:rsidRPr="00334251">
              <w:rPr>
                <w:rFonts w:ascii="Cambria" w:eastAsia="Arial" w:hAnsi="Cambria" w:cs="Arial"/>
                <w:kern w:val="1"/>
                <w:sz w:val="24"/>
                <w:szCs w:val="24"/>
              </w:rPr>
              <w:t>01 (UM) NOTEBOOK DE ALTO DESEMPENHO COM AS SEGUINTES ESPECIFICAÇÕES TÉCNICAS PARA VÍDEO MAPPING E REDUNDÂNCIA EM CASO DE FALHA NO EQUIPAMENTO PRINCIPAL DA TRANSMISSÃO AO VIVO: PROCESSADO 24-CORE, CACHE DE 36MB, ATÉ 5.4GHZ MAX TURBO, SISTEMA OPERACIONAL: WINDOWS 11 PRO, PLACA DE VÍDEO: 8GB GDDR6, MEMÓRIA RAM: 32GB DDR5 (2X16GB) 5600MT/S; EXPANSÍVEL ATÉ 64GB1, ARMAZENAMENTO: SSD DE 1TB PCIE NVME M.21, TELA: QHD+ DE 16" (2560 X 1600), 240HZ, 3MS, DDS, 100% DCI-P3, CÂMERA FHD IR, TECLADO RETROILUMINADO COM ILUMINAÇÃO LED EM PORTUGUÊS, PORTAS: 2 PORTAS TYPE-C™ (THUNDERBOLT™ 4.0, USB 4 GEN 2, DISPLAYPORT 1.4 E FORNECIMENTO DE ENERGIA DE 15 W (3A/5V)), 1 USB TYPE-A 3.2 DE 1ª GERAÇÃO, 1 PORTA DE SAÍDA HDMI 2.1, 1 MINI DISPLAYPORT 1.4, 1 PORTA DE ENTRADA DE ENERGIA/CC, 1 PORTA ETHERNET RJ45, 1 PORTA USB 3.2 TYPE-A DE 1ª GERAÇÃO COM POWERSHARE, 1 ENTRADA GLOBAL PARA HEADSET, SLOTS: 1 SLOT DE CARTÃO SD1, CÂMERA FHD DE 1080P A 30 FPS, ÁUDIO E ALTO-FALANTES: ALTO-FALANTES ESTÉREO, 2 W X 2 = 4 W NO TOTAL, REALTEK ALC32541 CHASSI COM ILUMINAÇÃO, MICROFONES DE MATRIZ DUPLA.</w:t>
            </w:r>
          </w:p>
          <w:p w:rsidR="00334251" w:rsidRPr="00334251" w:rsidRDefault="00334251" w:rsidP="00B122AF">
            <w:pPr>
              <w:jc w:val="both"/>
              <w:rPr>
                <w:rFonts w:ascii="Cambria" w:hAnsi="Cambria" w:cs="Arial"/>
                <w:b/>
                <w:bCs/>
                <w:sz w:val="24"/>
                <w:szCs w:val="24"/>
                <w:lang w:eastAsia="ar-SA"/>
              </w:rPr>
            </w:pPr>
            <w:r w:rsidRPr="00334251">
              <w:rPr>
                <w:rFonts w:ascii="Cambria" w:hAnsi="Cambria" w:cs="Arial"/>
                <w:b/>
                <w:bCs/>
                <w:sz w:val="24"/>
                <w:szCs w:val="24"/>
                <w:lang w:eastAsia="ar-SA"/>
              </w:rPr>
              <w:t>TÉCNICO:</w:t>
            </w:r>
          </w:p>
          <w:p w:rsidR="00334251" w:rsidRPr="00214908" w:rsidRDefault="00334251" w:rsidP="00B122AF">
            <w:pPr>
              <w:jc w:val="both"/>
              <w:rPr>
                <w:rFonts w:ascii="Cambria" w:hAnsi="Cambria"/>
                <w:sz w:val="24"/>
                <w:szCs w:val="24"/>
              </w:rPr>
            </w:pPr>
            <w:r w:rsidRPr="00334251">
              <w:rPr>
                <w:rFonts w:ascii="Cambria" w:hAnsi="Cambria" w:cs="Arial"/>
                <w:sz w:val="24"/>
                <w:szCs w:val="24"/>
              </w:rPr>
              <w:t xml:space="preserve">01 (TÉCNICO PROFISSIONAL) QUALIFICADO PARA A POSIÇÃO DE TÉCNICO EM STREAMING. ESTE PROFISSIONAL SERÁ RESPONSÁVEL POR GERENCIAR A TRANSMISSÃO AO VIVO, GARANTINDO A MÁXIMA QUALIDADE E EFICIÊNCIA. RESPONSABILIDADES: GERENCIAR A TRANSMISSÃO AO VIVO DAS SESSÕES, GARANTINDO QUE TUDO OCORRA COM PRECISÃO E EFICIÊNCIA. REALIZAR O POSICIONAMENTO E O CROP DE CÂMERAS PARA ASSEGURAR QUE AS </w:t>
            </w:r>
            <w:r w:rsidRPr="00334251">
              <w:rPr>
                <w:rFonts w:ascii="Cambria" w:hAnsi="Cambria" w:cs="Arial"/>
                <w:sz w:val="24"/>
                <w:szCs w:val="24"/>
              </w:rPr>
              <w:lastRenderedPageBreak/>
              <w:t>IMAGENS TRANSMITIDAS SEJAM DE ALTA QUALIDADE E ESTEJAM ENQUADRADAS CORRETAMENTE. MONITORAR O ÁUDIO E O VÍDEO DURANTE AS SESSÕES PARA GARANTIR UMA TRANSMISSÃO DE ALTA QUALIDADE. REALIZAR TESTES E AJUSTES NECESSÁRIOS ANTES DAS SESSÕES PARA GARANTIR A MELHOR EXPERIÊNCIA DE VISUALIZAÇÃO. CONFIGURAR O EQUIPAMENTO NECESSÁRIO PARA A TRANSMISSÃO AO VIVO, GARANTINDO QUE TUDO ESTEJA PRONTO E FUNCIONANDO PERFEITAMENTE. ACOMPANHAR AS SESSÕES DURANTE A REALIZAÇÃO PARA GARANTIR QUE TUDO OCORRA COM MÁXIMA PRECISÃO. QUALIFICAÇÕES: EXPERIÊNCIA COMPROVADA EM STREAMING E REGISTRO TÉCNICO NO CONSELHO FEDERAL COM TITULAÇÃO EM TELECOMUNICAÇÕES. EXPERIÊNCIA COM A GESTÃO DE TRANSMISSÕES AO VIVO, GARANTINDO QUE TUDO OCORRA SEM PROBLEMAS. EXPERIÊNCIA COM O CROP DE CÂMERAS, GARANTINDO QUE AS IMAGENS TRANSMITIDAS SEJAM DE ALTA QUALIDADE. EXPERIÊNCIA COM O MONITORAMENTO DE ÁUDIO E VÍDEO, GARANTINDO UMA TRANSMISSÃO DE ALTA QUALIDADE. TÉCNICO QUALIFICADO PARA REALIZAR AS TAREFAS NECESSÁRIAS PARA UMA TRANSMISSÃO DE ALTA QUALIDADE. COMPROMETIMENTO COM OS PRINCÍPIOS BÁSICOS DA BOA COMUNICAÇÃO INSTITUCIONAL. ESTE PROFISSIONAL DESEMPENHARÁ UM PAPEL CRUCIAL EM NOSSA EQUIPE, GARANTINDO QUE NOSSAS TRANSMISSÕES AO VIVO SEJAM DE ALTA QUALIDADE E ATENDAM ÀS EXPECTATIVAS DE NOSSOS ESPECTADORES. SE VOCÊ ACREDITA QUE POSSUI AS HABILIDADES E A EXPERIÊNCIA NECESSÁRIAS PARA ESTA POSIÇÃO, GOSTARÍAMOS MUITO DE OUVIR DE VOCÊ.</w:t>
            </w:r>
          </w:p>
        </w:tc>
        <w:tc>
          <w:tcPr>
            <w:tcW w:w="0" w:type="auto"/>
            <w:vAlign w:val="center"/>
          </w:tcPr>
          <w:p w:rsidR="00334251" w:rsidRPr="00214908" w:rsidRDefault="00334251" w:rsidP="00B122AF">
            <w:pPr>
              <w:jc w:val="center"/>
              <w:rPr>
                <w:rFonts w:ascii="Cambria" w:hAnsi="Cambria"/>
                <w:sz w:val="24"/>
                <w:szCs w:val="24"/>
              </w:rPr>
            </w:pPr>
            <w:r>
              <w:rPr>
                <w:rFonts w:ascii="Cambria" w:hAnsi="Cambria"/>
                <w:sz w:val="24"/>
                <w:szCs w:val="24"/>
              </w:rPr>
              <w:lastRenderedPageBreak/>
              <w:t>MÊS</w:t>
            </w:r>
          </w:p>
        </w:tc>
        <w:tc>
          <w:tcPr>
            <w:tcW w:w="0" w:type="auto"/>
            <w:vAlign w:val="center"/>
          </w:tcPr>
          <w:p w:rsidR="00334251" w:rsidRPr="00214908" w:rsidRDefault="00334251" w:rsidP="00B122AF">
            <w:pPr>
              <w:jc w:val="center"/>
              <w:rPr>
                <w:rFonts w:ascii="Cambria" w:hAnsi="Cambria"/>
                <w:sz w:val="24"/>
                <w:szCs w:val="24"/>
              </w:rPr>
            </w:pPr>
            <w:r>
              <w:rPr>
                <w:rFonts w:ascii="Cambria" w:hAnsi="Cambria"/>
                <w:sz w:val="24"/>
                <w:szCs w:val="24"/>
              </w:rPr>
              <w:t>04</w:t>
            </w:r>
          </w:p>
        </w:tc>
        <w:tc>
          <w:tcPr>
            <w:tcW w:w="0" w:type="auto"/>
            <w:vAlign w:val="center"/>
          </w:tcPr>
          <w:p w:rsidR="00334251" w:rsidRDefault="00334251" w:rsidP="00B122AF">
            <w:pPr>
              <w:jc w:val="center"/>
              <w:rPr>
                <w:rFonts w:ascii="Cambria" w:hAnsi="Cambria"/>
                <w:sz w:val="24"/>
                <w:szCs w:val="24"/>
              </w:rPr>
            </w:pPr>
            <w:r>
              <w:rPr>
                <w:rFonts w:ascii="Cambria" w:hAnsi="Cambria"/>
                <w:sz w:val="24"/>
                <w:szCs w:val="24"/>
              </w:rPr>
              <w:t xml:space="preserve">R$ </w:t>
            </w:r>
          </w:p>
        </w:tc>
        <w:tc>
          <w:tcPr>
            <w:tcW w:w="0" w:type="auto"/>
            <w:vAlign w:val="center"/>
          </w:tcPr>
          <w:p w:rsidR="00334251" w:rsidRDefault="00334251" w:rsidP="00B122AF">
            <w:pPr>
              <w:jc w:val="center"/>
              <w:rPr>
                <w:rFonts w:ascii="Cambria" w:hAnsi="Cambria"/>
                <w:sz w:val="24"/>
                <w:szCs w:val="24"/>
              </w:rPr>
            </w:pPr>
            <w:r>
              <w:rPr>
                <w:rFonts w:ascii="Cambria" w:hAnsi="Cambria"/>
                <w:sz w:val="24"/>
                <w:szCs w:val="24"/>
              </w:rPr>
              <w:t xml:space="preserve">R$ </w:t>
            </w:r>
            <w:bookmarkStart w:id="9" w:name="_GoBack"/>
            <w:bookmarkEnd w:id="9"/>
          </w:p>
        </w:tc>
      </w:tr>
    </w:tbl>
    <w:p w:rsidR="00334251" w:rsidRPr="00003866" w:rsidRDefault="00334251" w:rsidP="00334251">
      <w:pPr>
        <w:spacing w:after="0"/>
        <w:jc w:val="both"/>
        <w:rPr>
          <w:rFonts w:ascii="Cambria" w:eastAsia="Cambria" w:hAnsi="Cambria" w:cs="Cambria"/>
          <w:sz w:val="24"/>
          <w:szCs w:val="24"/>
        </w:rPr>
      </w:pPr>
    </w:p>
    <w:p w:rsidR="00334251" w:rsidRDefault="00334251"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 xml:space="preserve">O presente instrumento perfaz um valor global de R$ </w:t>
      </w:r>
      <w:proofErr w:type="spellStart"/>
      <w:proofErr w:type="gramStart"/>
      <w:r w:rsidRPr="00003866">
        <w:rPr>
          <w:rFonts w:ascii="Cambria" w:hAnsi="Cambria" w:cs="Arial"/>
          <w:color w:val="000000"/>
        </w:rPr>
        <w:t>xxxxx,xx</w:t>
      </w:r>
      <w:proofErr w:type="spellEnd"/>
      <w:proofErr w:type="gramEnd"/>
      <w:r w:rsidRPr="00003866">
        <w:rPr>
          <w:rFonts w:ascii="Cambria" w:hAnsi="Cambria" w:cs="Arial"/>
          <w:color w:val="000000"/>
        </w:rPr>
        <w:t xml:space="preserve"> (</w:t>
      </w:r>
      <w:proofErr w:type="spellStart"/>
      <w:r w:rsidRPr="00003866">
        <w:rPr>
          <w:rFonts w:ascii="Cambria" w:hAnsi="Cambria" w:cs="Arial"/>
          <w:color w:val="000000"/>
        </w:rPr>
        <w:t>xxxxxxxxxxxxxxx</w:t>
      </w:r>
      <w:proofErr w:type="spellEnd"/>
      <w:r w:rsidRPr="00003866">
        <w:rPr>
          <w:rFonts w:ascii="Cambria" w:hAnsi="Cambria" w:cs="Arial"/>
          <w:color w:val="000000"/>
        </w:rPr>
        <w:t>),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E85749" w:rsidRDefault="00E85749" w:rsidP="00490642">
      <w:pPr>
        <w:pStyle w:val="NormalWeb"/>
        <w:spacing w:before="0" w:beforeAutospacing="0" w:after="0" w:afterAutospacing="0"/>
        <w:jc w:val="both"/>
        <w:rPr>
          <w:rFonts w:ascii="Cambria" w:hAnsi="Cambria" w:cs="Arial"/>
          <w:b/>
          <w:color w:val="000000"/>
        </w:rPr>
      </w:pPr>
    </w:p>
    <w:p w:rsidR="00334251" w:rsidRPr="00F46325" w:rsidRDefault="00334251" w:rsidP="00334251">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.1.  </w:t>
      </w:r>
      <w:r w:rsidRPr="00334251">
        <w:rPr>
          <w:rFonts w:ascii="Cambria" w:hAnsi="Cambria" w:cs="Arial"/>
        </w:rPr>
        <w:t>T</w:t>
      </w:r>
      <w:r w:rsidRPr="00F46325">
        <w:rPr>
          <w:rFonts w:ascii="Cambria" w:hAnsi="Cambria" w:cs="Arial"/>
        </w:rPr>
        <w:t xml:space="preserve">odos os encargos e custos decorrentes da contratação correrão cargo do licitante vencedor, tais como transporte, tributos, dentre outros. </w:t>
      </w:r>
    </w:p>
    <w:p w:rsidR="00334251" w:rsidRPr="00F46325" w:rsidRDefault="00334251" w:rsidP="00334251">
      <w:pPr>
        <w:pStyle w:val="NormalWeb"/>
        <w:spacing w:before="0" w:beforeAutospacing="0" w:after="0" w:afterAutospacing="0"/>
        <w:jc w:val="both"/>
        <w:rPr>
          <w:rFonts w:ascii="Cambria" w:hAnsi="Cambria" w:cs="Arial"/>
          <w:b/>
        </w:rPr>
      </w:pPr>
    </w:p>
    <w:p w:rsidR="00334251" w:rsidRPr="00F46325" w:rsidRDefault="00334251" w:rsidP="00334251">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 </w:t>
      </w:r>
      <w:r>
        <w:rPr>
          <w:rFonts w:ascii="Cambria" w:hAnsi="Cambria" w:cs="Arial"/>
        </w:rPr>
        <w:t>Os itens deverão ser executados</w:t>
      </w:r>
      <w:r w:rsidRPr="00F46325">
        <w:rPr>
          <w:rFonts w:ascii="Cambria" w:hAnsi="Cambria" w:cs="Arial"/>
        </w:rPr>
        <w:t xml:space="preserve"> nas condições estabelecidas </w:t>
      </w:r>
      <w:r>
        <w:rPr>
          <w:rFonts w:ascii="Cambria" w:hAnsi="Cambria" w:cs="Arial"/>
        </w:rPr>
        <w:t>neste instrumento, nas data e horários definidos pelo requisitante</w:t>
      </w:r>
      <w:r w:rsidRPr="00F46325">
        <w:rPr>
          <w:rFonts w:ascii="Cambria" w:hAnsi="Cambria" w:cs="Arial"/>
        </w:rPr>
        <w:t xml:space="preserve">, </w:t>
      </w:r>
      <w:r>
        <w:rPr>
          <w:rFonts w:ascii="Cambria" w:hAnsi="Cambria" w:cs="Arial"/>
        </w:rPr>
        <w:t>após o envio</w:t>
      </w:r>
      <w:r w:rsidRPr="00F46325">
        <w:rPr>
          <w:rFonts w:ascii="Cambria" w:hAnsi="Cambria" w:cs="Arial"/>
        </w:rPr>
        <w:t xml:space="preserve"> Ordem de Fornecimento encaminhada pelo setor de compras da Câmara Municipal de Durandé/MG, acompanhado da Nota Fiscal correspondente.</w:t>
      </w:r>
      <w:r w:rsidRPr="00F46325">
        <w:rPr>
          <w:rFonts w:ascii="Cambria" w:hAnsi="Cambria" w:cs="Arial"/>
          <w:b/>
        </w:rPr>
        <w:t xml:space="preserve"> </w:t>
      </w:r>
    </w:p>
    <w:p w:rsidR="00334251" w:rsidRPr="00F46325" w:rsidRDefault="00334251" w:rsidP="00334251">
      <w:pPr>
        <w:pStyle w:val="NormalWeb"/>
        <w:spacing w:before="0" w:beforeAutospacing="0" w:after="0" w:afterAutospacing="0"/>
        <w:jc w:val="both"/>
        <w:rPr>
          <w:rFonts w:ascii="Cambria" w:hAnsi="Cambria" w:cs="Arial"/>
          <w:b/>
        </w:rPr>
      </w:pPr>
      <w:r>
        <w:rPr>
          <w:rFonts w:ascii="Cambria" w:hAnsi="Cambria" w:cs="Arial"/>
          <w:b/>
        </w:rPr>
        <w:t>3</w:t>
      </w:r>
      <w:r w:rsidRPr="00F46325">
        <w:rPr>
          <w:rFonts w:ascii="Cambria" w:hAnsi="Cambria" w:cs="Arial"/>
          <w:b/>
        </w:rPr>
        <w:t xml:space="preserve">.2.1. </w:t>
      </w:r>
      <w:r w:rsidRPr="00F46325">
        <w:rPr>
          <w:rFonts w:ascii="Cambria" w:hAnsi="Cambria" w:cs="Arial"/>
        </w:rPr>
        <w:t>Após a entrega os itens estarão sujeitos a aceitação e ao recebimento provisório e definitivo, através do fiscal e gestor do contrato respectivamente.</w:t>
      </w:r>
    </w:p>
    <w:p w:rsidR="00334251" w:rsidRPr="00F46325" w:rsidRDefault="00334251" w:rsidP="00334251">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.2.2. </w:t>
      </w:r>
      <w:r w:rsidRPr="00F46325">
        <w:rPr>
          <w:rFonts w:ascii="Cambria" w:hAnsi="Cambria" w:cs="Arial"/>
        </w:rPr>
        <w:t xml:space="preserve">Somente o Fiscal do Contrato, poderá realizar o recebimento dos produtos, ressalvados os casos de indicação formal de fiscal de contrato substituto. </w:t>
      </w:r>
    </w:p>
    <w:p w:rsidR="00334251" w:rsidRPr="00F46325" w:rsidRDefault="00334251" w:rsidP="00334251">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.2.3. </w:t>
      </w:r>
      <w:r w:rsidRPr="00F46325">
        <w:rPr>
          <w:rFonts w:ascii="Cambria" w:hAnsi="Cambria" w:cs="Arial"/>
        </w:rPr>
        <w:t>Nos casos de atraso na entrega dos produtos, os licitantes estarão sujeitos as sanções estabelecidas no instrumento convocatório e, em especial a multa por mora, conforme descrito no respectivo instrumento.</w:t>
      </w:r>
    </w:p>
    <w:p w:rsidR="00334251" w:rsidRPr="00F46325" w:rsidRDefault="00334251" w:rsidP="00334251">
      <w:pPr>
        <w:pStyle w:val="NormalWeb"/>
        <w:spacing w:before="0" w:beforeAutospacing="0" w:after="0" w:afterAutospacing="0"/>
        <w:jc w:val="both"/>
        <w:rPr>
          <w:rFonts w:ascii="Cambria" w:hAnsi="Cambria" w:cs="Arial"/>
          <w:b/>
        </w:rPr>
      </w:pPr>
    </w:p>
    <w:p w:rsidR="00334251" w:rsidRPr="00F46325" w:rsidRDefault="00334251" w:rsidP="00334251">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 </w:t>
      </w:r>
      <w:r>
        <w:rPr>
          <w:rFonts w:ascii="Cambria" w:hAnsi="Cambria" w:cs="Arial"/>
        </w:rPr>
        <w:t>Os serviços deverão ser prestados</w:t>
      </w:r>
      <w:r w:rsidRPr="00F46325">
        <w:rPr>
          <w:rFonts w:ascii="Cambria" w:hAnsi="Cambria" w:cs="Arial"/>
        </w:rPr>
        <w:t xml:space="preserve"> na sede da Câmara Municipal de Durandé-MG, localizada na Rua Antenor de Paiva </w:t>
      </w:r>
      <w:proofErr w:type="spellStart"/>
      <w:r w:rsidRPr="00F46325">
        <w:rPr>
          <w:rFonts w:ascii="Cambria" w:hAnsi="Cambria" w:cs="Arial"/>
        </w:rPr>
        <w:t>Condé</w:t>
      </w:r>
      <w:proofErr w:type="spellEnd"/>
      <w:r w:rsidRPr="00F46325">
        <w:rPr>
          <w:rFonts w:ascii="Cambria" w:hAnsi="Cambria" w:cs="Arial"/>
        </w:rPr>
        <w:t xml:space="preserve">, nº 28, Bairro Centro, Durandé-MG. </w:t>
      </w:r>
    </w:p>
    <w:p w:rsidR="00334251" w:rsidRDefault="00334251" w:rsidP="00334251">
      <w:pPr>
        <w:pStyle w:val="NormalWeb"/>
        <w:spacing w:before="0" w:beforeAutospacing="0" w:after="0" w:afterAutospacing="0"/>
        <w:jc w:val="both"/>
        <w:rPr>
          <w:rFonts w:ascii="Cambria" w:hAnsi="Cambria" w:cs="Arial"/>
        </w:rPr>
      </w:pPr>
      <w:r>
        <w:rPr>
          <w:rFonts w:ascii="Cambria" w:hAnsi="Cambria" w:cs="Arial"/>
          <w:b/>
        </w:rPr>
        <w:t>3</w:t>
      </w:r>
      <w:r w:rsidRPr="00F46325">
        <w:rPr>
          <w:rFonts w:ascii="Cambria" w:hAnsi="Cambria" w:cs="Arial"/>
          <w:b/>
        </w:rPr>
        <w:t xml:space="preserve">.3.1. </w:t>
      </w:r>
      <w:r w:rsidRPr="00F46325">
        <w:rPr>
          <w:rFonts w:ascii="Cambria" w:hAnsi="Cambria" w:cs="Arial"/>
        </w:rPr>
        <w:t>O horário de funcionamento para o recebimento dos produtos é de 08h00 às 11h00min e de 13h00min às 17h00min.</w:t>
      </w:r>
    </w:p>
    <w:p w:rsidR="00334251" w:rsidRDefault="00334251" w:rsidP="00334251">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lastRenderedPageBreak/>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w:t>
      </w:r>
      <w:proofErr w:type="spellStart"/>
      <w:r w:rsidR="00490642" w:rsidRPr="00003866">
        <w:rPr>
          <w:rFonts w:ascii="Cambria" w:hAnsi="Cambria" w:cs="Arial"/>
        </w:rPr>
        <w:t>editalícia</w:t>
      </w:r>
      <w:proofErr w:type="spellEnd"/>
      <w:r w:rsidR="00490642"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334251" w:rsidRDefault="00334251" w:rsidP="00490642">
      <w:pPr>
        <w:pStyle w:val="NormalWeb"/>
        <w:spacing w:before="0" w:beforeAutospacing="0" w:after="0" w:afterAutospacing="0"/>
        <w:rPr>
          <w:rFonts w:ascii="Cambria" w:hAnsi="Cambria" w:cs="Arial"/>
          <w:b/>
          <w:color w:val="000000"/>
        </w:rPr>
      </w:pP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334251">
        <w:rPr>
          <w:rFonts w:ascii="Cambria" w:hAnsi="Cambria" w:cs="Arial"/>
          <w:color w:val="000000"/>
        </w:rPr>
        <w:t>o 10º (décimo) dia útil do mês subsequente a prestação de serviços</w:t>
      </w:r>
      <w:r w:rsidR="00A75A69">
        <w:rPr>
          <w:rFonts w:ascii="Cambria" w:hAnsi="Cambria" w:cs="Arial"/>
          <w:color w:val="000000"/>
        </w:rPr>
        <w:t>,</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lastRenderedPageBreak/>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F46325">
        <w:rPr>
          <w:rFonts w:ascii="Cambria" w:hAnsi="Cambria"/>
          <w:color w:val="000000"/>
        </w:rPr>
        <w:t>20</w:t>
      </w:r>
      <w:r w:rsidR="00611035">
        <w:rPr>
          <w:rFonts w:ascii="Cambria" w:hAnsi="Cambria"/>
          <w:color w:val="000000"/>
        </w:rPr>
        <w:t>/0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w:t>
      </w:r>
      <w:proofErr w:type="gramStart"/>
      <w:r w:rsidRPr="00003866">
        <w:rPr>
          <w:rFonts w:ascii="Cambria" w:hAnsi="Cambria"/>
          <w:color w:val="000000"/>
        </w:rPr>
        <w:t>do(</w:t>
      </w:r>
      <w:proofErr w:type="gramEnd"/>
      <w:r w:rsidRPr="00003866">
        <w:rPr>
          <w:rFonts w:ascii="Cambria" w:hAnsi="Cambria"/>
          <w:color w:val="000000"/>
        </w:rPr>
        <w:t xml:space="preserve">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 xml:space="preserve">Nas aferições finais, </w:t>
      </w:r>
      <w:proofErr w:type="gramStart"/>
      <w:r w:rsidRPr="00003866">
        <w:rPr>
          <w:rFonts w:ascii="Cambria" w:hAnsi="Cambria"/>
          <w:color w:val="000000"/>
        </w:rPr>
        <w:t>o(</w:t>
      </w:r>
      <w:proofErr w:type="gramEnd"/>
      <w:r w:rsidRPr="00003866">
        <w:rPr>
          <w:rFonts w:ascii="Cambria" w:hAnsi="Cambria"/>
          <w:color w:val="000000"/>
        </w:rPr>
        <w:t>s) índice(s) utilizado(s) para reajuste será(</w:t>
      </w:r>
      <w:proofErr w:type="spellStart"/>
      <w:r w:rsidRPr="00003866">
        <w:rPr>
          <w:rFonts w:ascii="Cambria" w:hAnsi="Cambria"/>
          <w:color w:val="000000"/>
        </w:rPr>
        <w:t>ão</w:t>
      </w:r>
      <w:proofErr w:type="spellEnd"/>
      <w:r w:rsidRPr="00003866">
        <w:rPr>
          <w:rFonts w:ascii="Cambria" w:hAnsi="Cambria"/>
          <w:color w:val="000000"/>
        </w:rPr>
        <w:t>),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 xml:space="preserve">Caso </w:t>
      </w:r>
      <w:proofErr w:type="gramStart"/>
      <w:r w:rsidRPr="00003866">
        <w:rPr>
          <w:rFonts w:ascii="Cambria" w:hAnsi="Cambria"/>
          <w:color w:val="000000"/>
        </w:rPr>
        <w:t>o(</w:t>
      </w:r>
      <w:proofErr w:type="gramEnd"/>
      <w:r w:rsidRPr="00003866">
        <w:rPr>
          <w:rFonts w:ascii="Cambria" w:hAnsi="Cambria"/>
          <w:color w:val="000000"/>
        </w:rPr>
        <w:t>s) índice(s) estabelecido(s) para reajustamento venha(m) a ser extinto(s) ou de qualquer forma não possa(m) mais ser utilizado(s), será(</w:t>
      </w:r>
      <w:proofErr w:type="spellStart"/>
      <w:r w:rsidRPr="00003866">
        <w:rPr>
          <w:rFonts w:ascii="Cambria" w:hAnsi="Cambria"/>
          <w:color w:val="000000"/>
        </w:rPr>
        <w:t>ão</w:t>
      </w:r>
      <w:proofErr w:type="spellEnd"/>
      <w:r w:rsidRPr="00003866">
        <w:rPr>
          <w:rFonts w:ascii="Cambria" w:hAnsi="Cambria"/>
          <w:color w:val="000000"/>
        </w:rPr>
        <w:t>)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 xml:space="preserve">O reajuste será realizado por </w:t>
      </w:r>
      <w:proofErr w:type="spellStart"/>
      <w:r w:rsidRPr="00003866">
        <w:rPr>
          <w:rFonts w:ascii="Cambria" w:hAnsi="Cambria"/>
          <w:color w:val="000000"/>
        </w:rPr>
        <w:t>apostilamento</w:t>
      </w:r>
      <w:proofErr w:type="spellEnd"/>
      <w:r w:rsidRPr="00003866">
        <w:rPr>
          <w:rFonts w:ascii="Cambria" w:hAnsi="Cambria"/>
          <w:color w:val="000000"/>
        </w:rPr>
        <w:t>.</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 Comunicar a empresa para emissão de Nota Fiscal no que </w:t>
      </w:r>
      <w:proofErr w:type="spellStart"/>
      <w:r w:rsidRPr="00003866">
        <w:rPr>
          <w:rFonts w:ascii="Cambria" w:hAnsi="Cambria"/>
          <w:color w:val="000000"/>
        </w:rPr>
        <w:t>pertine</w:t>
      </w:r>
      <w:proofErr w:type="spellEnd"/>
      <w:r w:rsidRPr="00003866">
        <w:rPr>
          <w:rFonts w:ascii="Cambria" w:hAnsi="Cambria"/>
          <w:color w:val="000000"/>
        </w:rPr>
        <w:t xml:space="preserv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w:t>
      </w:r>
      <w:proofErr w:type="gramStart"/>
      <w:r>
        <w:rPr>
          <w:rFonts w:ascii="Cambria" w:eastAsia="Cambria" w:hAnsi="Cambria" w:cs="Cambria"/>
          <w:sz w:val="24"/>
          <w:szCs w:val="24"/>
        </w:rPr>
        <w:t xml:space="preserve">A </w:t>
      </w:r>
      <w:r w:rsidR="00490642" w:rsidRPr="00003866">
        <w:rPr>
          <w:rFonts w:ascii="Cambria" w:eastAsia="Cambria" w:hAnsi="Cambria" w:cs="Cambria"/>
          <w:sz w:val="24"/>
          <w:szCs w:val="24"/>
        </w:rPr>
        <w:t>natureza e a gravidade</w:t>
      </w:r>
      <w:proofErr w:type="gramEnd"/>
      <w:r w:rsidR="00490642" w:rsidRPr="00003866">
        <w:rPr>
          <w:rFonts w:ascii="Cambria" w:eastAsia="Cambria" w:hAnsi="Cambria" w:cs="Cambria"/>
          <w:sz w:val="24"/>
          <w:szCs w:val="24"/>
        </w:rPr>
        <w:t xml:space="preserv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 xml:space="preserve">1. </w:t>
      </w:r>
      <w:proofErr w:type="gramStart"/>
      <w:r w:rsidRPr="00003866">
        <w:rPr>
          <w:rFonts w:ascii="Cambria" w:eastAsia="Cambria" w:hAnsi="Cambria" w:cs="Cambria"/>
          <w:sz w:val="24"/>
          <w:szCs w:val="24"/>
        </w:rPr>
        <w:t>deste</w:t>
      </w:r>
      <w:proofErr w:type="gramEnd"/>
      <w:r w:rsidRPr="00003866">
        <w:rPr>
          <w:rFonts w:ascii="Cambria" w:eastAsia="Cambria" w:hAnsi="Cambria" w:cs="Cambria"/>
          <w:sz w:val="24"/>
          <w:szCs w:val="24"/>
        </w:rPr>
        <w:t xml:space="preserv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w:t>
      </w:r>
      <w:r w:rsidRPr="00003866">
        <w:rPr>
          <w:rFonts w:ascii="Cambria" w:eastAsia="Cambria" w:hAnsi="Cambria" w:cs="Cambria"/>
          <w:sz w:val="24"/>
          <w:szCs w:val="24"/>
        </w:rPr>
        <w:lastRenderedPageBreak/>
        <w:t xml:space="preserve">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lastRenderedPageBreak/>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 xml:space="preserve">ão cumprimento ou cumprimento irregular de normas </w:t>
      </w:r>
      <w:proofErr w:type="spellStart"/>
      <w:r w:rsidR="00490642" w:rsidRPr="00003866">
        <w:rPr>
          <w:rFonts w:ascii="Cambria" w:eastAsia="Cambria" w:hAnsi="Cambria" w:cs="Cambria"/>
          <w:sz w:val="24"/>
          <w:szCs w:val="24"/>
        </w:rPr>
        <w:t>editalícias</w:t>
      </w:r>
      <w:proofErr w:type="spellEnd"/>
      <w:r w:rsidR="00490642" w:rsidRPr="00003866">
        <w:rPr>
          <w:rFonts w:ascii="Cambria" w:eastAsia="Cambria" w:hAnsi="Cambria" w:cs="Cambria"/>
          <w:sz w:val="24"/>
          <w:szCs w:val="24"/>
        </w:rPr>
        <w:t xml:space="preserve">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 xml:space="preserve">traso injustificado na execução do objeto, após esgotadas as medidas cabíveis estabelecidas no item </w:t>
      </w:r>
      <w:proofErr w:type="gramStart"/>
      <w:r w:rsidRPr="003C224D">
        <w:rPr>
          <w:rFonts w:ascii="Cambria" w:eastAsia="Cambria" w:hAnsi="Cambria" w:cs="Cambria"/>
          <w:sz w:val="24"/>
          <w:szCs w:val="24"/>
        </w:rPr>
        <w:t>9.16.;</w:t>
      </w:r>
      <w:proofErr w:type="gramEnd"/>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F46325" w:rsidRDefault="00F46325" w:rsidP="00F46325">
      <w:pPr>
        <w:pStyle w:val="NormalWeb"/>
        <w:spacing w:before="0" w:beforeAutospacing="0" w:after="0" w:afterAutospacing="0"/>
        <w:jc w:val="both"/>
        <w:rPr>
          <w:rFonts w:ascii="Cambria" w:eastAsia="Cambria" w:hAnsi="Cambria" w:cs="Cambria"/>
          <w:b/>
        </w:rPr>
      </w:pPr>
    </w:p>
    <w:p w:rsidR="00F46325" w:rsidRPr="00E85749" w:rsidRDefault="00490642" w:rsidP="00F46325">
      <w:pPr>
        <w:pStyle w:val="NormalWeb"/>
        <w:spacing w:before="0" w:beforeAutospacing="0" w:after="0" w:afterAutospacing="0"/>
        <w:jc w:val="both"/>
        <w:rPr>
          <w:rFonts w:ascii="Cambria" w:hAnsi="Cambria"/>
          <w:b/>
          <w:color w:val="000000"/>
        </w:rPr>
      </w:pPr>
      <w:r w:rsidRPr="005F2893">
        <w:rPr>
          <w:rFonts w:ascii="Cambria" w:eastAsia="Cambria" w:hAnsi="Cambria" w:cs="Cambria"/>
          <w:b/>
        </w:rPr>
        <w:t xml:space="preserve">11.1. </w:t>
      </w:r>
      <w:r w:rsidR="00F46325" w:rsidRPr="0090555C">
        <w:rPr>
          <w:rFonts w:ascii="Cambria" w:hAnsi="Cambria" w:cs="Arial"/>
          <w:color w:val="000000"/>
        </w:rPr>
        <w:t xml:space="preserve">As despesas decorrentes desta contratação correrão conta da </w:t>
      </w:r>
      <w:r w:rsidR="00F46325">
        <w:rPr>
          <w:rFonts w:ascii="Cambria" w:hAnsi="Cambria" w:cs="Arial"/>
          <w:color w:val="000000"/>
        </w:rPr>
        <w:t xml:space="preserve">dotação orçamentária correspondente a ser indicada pela contabilidade da Câmara Municipal. </w:t>
      </w:r>
    </w:p>
    <w:p w:rsidR="00F46325" w:rsidRDefault="00490642" w:rsidP="00F46325">
      <w:pPr>
        <w:pStyle w:val="NormalWeb"/>
        <w:spacing w:after="0"/>
        <w:jc w:val="both"/>
        <w:rPr>
          <w:rFonts w:ascii="Cambria" w:eastAsia="Cambria" w:hAnsi="Cambria" w:cs="Cambria"/>
          <w:b/>
        </w:rPr>
      </w:pPr>
      <w:r w:rsidRPr="005F2893">
        <w:rPr>
          <w:rFonts w:ascii="Cambria" w:eastAsia="Cambria" w:hAnsi="Cambria" w:cs="Cambria"/>
          <w:b/>
        </w:rPr>
        <w:t>CLÁUSULA DÉCIMA SEGUNDA – DOS CASOS OMISSOS</w:t>
      </w:r>
      <w:r w:rsidRPr="00003866">
        <w:rPr>
          <w:rFonts w:ascii="Cambria" w:eastAsia="Cambria" w:hAnsi="Cambria" w:cs="Cambria"/>
          <w:b/>
        </w:rPr>
        <w:t xml:space="preserve"> </w:t>
      </w:r>
    </w:p>
    <w:p w:rsidR="00490642" w:rsidRPr="00003866" w:rsidRDefault="00490642" w:rsidP="00F46325">
      <w:pPr>
        <w:pStyle w:val="NormalWeb"/>
        <w:spacing w:after="0"/>
        <w:jc w:val="both"/>
        <w:rPr>
          <w:rFonts w:ascii="Cambria" w:eastAsia="Cambria" w:hAnsi="Cambria" w:cs="Cambria"/>
        </w:rPr>
      </w:pPr>
      <w:r w:rsidRPr="00003866">
        <w:rPr>
          <w:rFonts w:ascii="Cambria" w:eastAsia="Cambria" w:hAnsi="Cambria" w:cs="Cambria"/>
          <w:b/>
        </w:rPr>
        <w:t xml:space="preserve">12.1. </w:t>
      </w:r>
      <w:r w:rsidRPr="00003866">
        <w:rPr>
          <w:rFonts w:ascii="Cambria" w:eastAsia="Cambria" w:hAnsi="Cambria" w:cs="Cambria"/>
        </w:rPr>
        <w:t xml:space="preserve">Os casos omissos serão decididos pelo </w:t>
      </w:r>
      <w:r w:rsidRPr="00003866">
        <w:rPr>
          <w:rFonts w:ascii="Cambria" w:eastAsia="Cambria" w:hAnsi="Cambria" w:cs="Cambria"/>
          <w:b/>
        </w:rPr>
        <w:t xml:space="preserve">CONTRATANTE, </w:t>
      </w:r>
      <w:r w:rsidRPr="00003866">
        <w:rPr>
          <w:rFonts w:ascii="Cambria" w:eastAsia="Cambria" w:hAnsi="Cambria" w:cs="Cambria"/>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lastRenderedPageBreak/>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Manhu</w:t>
      </w:r>
      <w:r w:rsidR="00907A97">
        <w:rPr>
          <w:rFonts w:ascii="Cambria" w:eastAsia="Cambria" w:hAnsi="Cambria" w:cs="Cambria"/>
          <w:sz w:val="24"/>
          <w:szCs w:val="24"/>
        </w:rPr>
        <w:t>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ml:space="preserve">, </w:t>
      </w:r>
      <w:proofErr w:type="spellStart"/>
      <w:r w:rsidR="00490642" w:rsidRPr="00C34853">
        <w:rPr>
          <w:rFonts w:ascii="Cambria" w:hAnsi="Cambria" w:cs="Arial"/>
          <w:color w:val="000000"/>
        </w:rPr>
        <w:t>xx</w:t>
      </w:r>
      <w:proofErr w:type="spellEnd"/>
      <w:r w:rsidR="00490642" w:rsidRPr="00C34853">
        <w:rPr>
          <w:rFonts w:ascii="Cambria" w:hAnsi="Cambria" w:cs="Arial"/>
          <w:color w:val="000000"/>
        </w:rPr>
        <w:t xml:space="preserve"> de </w:t>
      </w:r>
      <w:proofErr w:type="spellStart"/>
      <w:r w:rsidR="00490642" w:rsidRPr="00C34853">
        <w:rPr>
          <w:rFonts w:ascii="Cambria" w:hAnsi="Cambria" w:cs="Arial"/>
          <w:color w:val="000000"/>
        </w:rPr>
        <w:t>xxxxxxxxxx</w:t>
      </w:r>
      <w:proofErr w:type="spellEnd"/>
      <w:r w:rsidR="00490642" w:rsidRPr="00C34853">
        <w:rPr>
          <w:rFonts w:ascii="Cambria" w:hAnsi="Cambria" w:cs="Arial"/>
          <w:color w:val="000000"/>
        </w:rPr>
        <w:t xml:space="preserve">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w:t>
      </w:r>
      <w:proofErr w:type="spellEnd"/>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proofErr w:type="spellStart"/>
      <w:r w:rsidRPr="00D31A5B">
        <w:rPr>
          <w:rFonts w:ascii="Cambria" w:eastAsia="Cambria" w:hAnsi="Cambria" w:cs="Cambria"/>
          <w:b/>
          <w:sz w:val="24"/>
          <w:szCs w:val="24"/>
        </w:rPr>
        <w:t>xxxxxxxxxxxxxxxxx</w:t>
      </w:r>
      <w:proofErr w:type="spellEnd"/>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46" w:rsidRDefault="00A90E46" w:rsidP="007662D9">
      <w:pPr>
        <w:spacing w:after="0" w:line="240" w:lineRule="auto"/>
      </w:pPr>
      <w:r>
        <w:separator/>
      </w:r>
    </w:p>
  </w:endnote>
  <w:endnote w:type="continuationSeparator" w:id="0">
    <w:p w:rsidR="00A90E46" w:rsidRDefault="00A90E46"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46" w:rsidRDefault="00A90E46" w:rsidP="007662D9">
      <w:pPr>
        <w:spacing w:after="0" w:line="240" w:lineRule="auto"/>
      </w:pPr>
      <w:r>
        <w:separator/>
      </w:r>
    </w:p>
  </w:footnote>
  <w:footnote w:type="continuationSeparator" w:id="0">
    <w:p w:rsidR="00A90E46" w:rsidRDefault="00A90E46"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A90E4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593EF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593EFE" w:rsidRDefault="00593EFE"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593EFE" w:rsidRPr="008F0E6D" w:rsidRDefault="00593EFE"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593EFE" w:rsidRDefault="00593EFE"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w:t>
    </w:r>
    <w:proofErr w:type="spellStart"/>
    <w:r w:rsidRPr="007A03A8">
      <w:rPr>
        <w:rFonts w:ascii="Times New Roman" w:hAnsi="Times New Roman" w:cs="Times New Roman"/>
        <w:sz w:val="28"/>
        <w:szCs w:val="28"/>
      </w:rPr>
      <w:t>Condé</w:t>
    </w:r>
    <w:proofErr w:type="spellEnd"/>
    <w:r w:rsidRPr="007A03A8">
      <w:rPr>
        <w:rFonts w:ascii="Times New Roman" w:hAnsi="Times New Roman" w:cs="Times New Roman"/>
        <w:sz w:val="28"/>
        <w:szCs w:val="28"/>
      </w:rPr>
      <w:t xml:space="preserve">,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593EFE" w:rsidRDefault="00593EFE"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593EFE" w:rsidRDefault="00593EFE"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593EFE" w:rsidRDefault="00A90E4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FE" w:rsidRDefault="00A90E4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1F7CB3"/>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C83641"/>
    <w:multiLevelType w:val="hybridMultilevel"/>
    <w:tmpl w:val="45E6F198"/>
    <w:lvl w:ilvl="0" w:tplc="11F2B628">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3034D2"/>
    <w:multiLevelType w:val="multilevel"/>
    <w:tmpl w:val="2684ECD4"/>
    <w:lvl w:ilvl="0">
      <w:numFmt w:val="bullet"/>
      <w:lvlText w:val="●"/>
      <w:lvlJc w:val="left"/>
      <w:pPr>
        <w:ind w:left="391" w:hanging="360"/>
      </w:pPr>
      <w:rPr>
        <w:rFonts w:ascii="Noto Sans Symbols" w:eastAsia="Noto Sans Symbols" w:hAnsi="Noto Sans Symbols" w:cs="Noto Sans Symbols"/>
        <w:sz w:val="24"/>
        <w:szCs w:val="24"/>
        <w:vertAlign w:val="baseline"/>
      </w:rPr>
    </w:lvl>
    <w:lvl w:ilvl="1">
      <w:numFmt w:val="bullet"/>
      <w:lvlText w:val="•"/>
      <w:lvlJc w:val="left"/>
      <w:pPr>
        <w:ind w:left="1057" w:hanging="360"/>
      </w:pPr>
      <w:rPr>
        <w:vertAlign w:val="baseline"/>
      </w:rPr>
    </w:lvl>
    <w:lvl w:ilvl="2">
      <w:numFmt w:val="bullet"/>
      <w:lvlText w:val="•"/>
      <w:lvlJc w:val="left"/>
      <w:pPr>
        <w:ind w:left="1714" w:hanging="360"/>
      </w:pPr>
      <w:rPr>
        <w:vertAlign w:val="baseline"/>
      </w:rPr>
    </w:lvl>
    <w:lvl w:ilvl="3">
      <w:numFmt w:val="bullet"/>
      <w:lvlText w:val="•"/>
      <w:lvlJc w:val="left"/>
      <w:pPr>
        <w:ind w:left="2371" w:hanging="360"/>
      </w:pPr>
      <w:rPr>
        <w:vertAlign w:val="baseline"/>
      </w:rPr>
    </w:lvl>
    <w:lvl w:ilvl="4">
      <w:numFmt w:val="bullet"/>
      <w:lvlText w:val="•"/>
      <w:lvlJc w:val="left"/>
      <w:pPr>
        <w:ind w:left="3028" w:hanging="360"/>
      </w:pPr>
      <w:rPr>
        <w:vertAlign w:val="baseline"/>
      </w:rPr>
    </w:lvl>
    <w:lvl w:ilvl="5">
      <w:numFmt w:val="bullet"/>
      <w:lvlText w:val="•"/>
      <w:lvlJc w:val="left"/>
      <w:pPr>
        <w:ind w:left="3685" w:hanging="360"/>
      </w:pPr>
      <w:rPr>
        <w:vertAlign w:val="baseline"/>
      </w:rPr>
    </w:lvl>
    <w:lvl w:ilvl="6">
      <w:numFmt w:val="bullet"/>
      <w:lvlText w:val="•"/>
      <w:lvlJc w:val="left"/>
      <w:pPr>
        <w:ind w:left="4342" w:hanging="360"/>
      </w:pPr>
      <w:rPr>
        <w:vertAlign w:val="baseline"/>
      </w:rPr>
    </w:lvl>
    <w:lvl w:ilvl="7">
      <w:numFmt w:val="bullet"/>
      <w:lvlText w:val="•"/>
      <w:lvlJc w:val="left"/>
      <w:pPr>
        <w:ind w:left="4999" w:hanging="360"/>
      </w:pPr>
      <w:rPr>
        <w:vertAlign w:val="baseline"/>
      </w:rPr>
    </w:lvl>
    <w:lvl w:ilvl="8">
      <w:numFmt w:val="bullet"/>
      <w:lvlText w:val="•"/>
      <w:lvlJc w:val="left"/>
      <w:pPr>
        <w:ind w:left="5656" w:hanging="360"/>
      </w:pPr>
      <w:rPr>
        <w:vertAlign w:val="baseline"/>
      </w:rPr>
    </w:lvl>
  </w:abstractNum>
  <w:abstractNum w:abstractNumId="61"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9"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C14AC6"/>
    <w:multiLevelType w:val="hybridMultilevel"/>
    <w:tmpl w:val="A7D07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2"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101"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1"/>
  </w:num>
  <w:num w:numId="2">
    <w:abstractNumId w:val="86"/>
  </w:num>
  <w:num w:numId="3">
    <w:abstractNumId w:val="68"/>
    <w:lvlOverride w:ilvl="0">
      <w:startOverride w:val="1"/>
    </w:lvlOverride>
  </w:num>
  <w:num w:numId="4">
    <w:abstractNumId w:val="81"/>
  </w:num>
  <w:num w:numId="5">
    <w:abstractNumId w:val="18"/>
  </w:num>
  <w:num w:numId="6">
    <w:abstractNumId w:val="38"/>
  </w:num>
  <w:num w:numId="7">
    <w:abstractNumId w:val="99"/>
    <w:lvlOverride w:ilvl="0">
      <w:lvl w:ilvl="0">
        <w:numFmt w:val="decimal"/>
        <w:lvlText w:val="%1."/>
        <w:lvlJc w:val="left"/>
      </w:lvl>
    </w:lvlOverride>
  </w:num>
  <w:num w:numId="8">
    <w:abstractNumId w:val="51"/>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83"/>
  </w:num>
  <w:num w:numId="11">
    <w:abstractNumId w:val="124"/>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4"/>
  </w:num>
  <w:num w:numId="14">
    <w:abstractNumId w:val="37"/>
    <w:lvlOverride w:ilvl="0">
      <w:lvl w:ilvl="0">
        <w:numFmt w:val="decimal"/>
        <w:lvlText w:val="%1."/>
        <w:lvlJc w:val="left"/>
      </w:lvl>
    </w:lvlOverride>
  </w:num>
  <w:num w:numId="15">
    <w:abstractNumId w:val="91"/>
    <w:lvlOverride w:ilvl="0">
      <w:lvl w:ilvl="0">
        <w:numFmt w:val="decimal"/>
        <w:lvlText w:val="%1."/>
        <w:lvlJc w:val="left"/>
      </w:lvl>
    </w:lvlOverride>
  </w:num>
  <w:num w:numId="16">
    <w:abstractNumId w:val="122"/>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26"/>
  </w:num>
  <w:num w:numId="21">
    <w:abstractNumId w:val="11"/>
    <w:lvlOverride w:ilvl="0">
      <w:lvl w:ilvl="0">
        <w:numFmt w:val="decimal"/>
        <w:lvlText w:val="%1."/>
        <w:lvlJc w:val="left"/>
      </w:lvl>
    </w:lvlOverride>
  </w:num>
  <w:num w:numId="22">
    <w:abstractNumId w:val="70"/>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32"/>
    <w:lvlOverride w:ilvl="0">
      <w:lvl w:ilvl="0">
        <w:numFmt w:val="lowerLetter"/>
        <w:lvlText w:val="%1."/>
        <w:lvlJc w:val="left"/>
      </w:lvl>
    </w:lvlOverride>
  </w:num>
  <w:num w:numId="25">
    <w:abstractNumId w:val="100"/>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02"/>
  </w:num>
  <w:num w:numId="30">
    <w:abstractNumId w:val="56"/>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61"/>
    <w:lvlOverride w:ilvl="0">
      <w:lvl w:ilvl="0">
        <w:numFmt w:val="decimal"/>
        <w:lvlText w:val="%1."/>
        <w:lvlJc w:val="left"/>
      </w:lvl>
    </w:lvlOverride>
  </w:num>
  <w:num w:numId="34">
    <w:abstractNumId w:val="41"/>
    <w:lvlOverride w:ilvl="0">
      <w:lvl w:ilvl="0">
        <w:numFmt w:val="decimal"/>
        <w:lvlText w:val="%1."/>
        <w:lvlJc w:val="left"/>
      </w:lvl>
    </w:lvlOverride>
  </w:num>
  <w:num w:numId="35">
    <w:abstractNumId w:val="64"/>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97"/>
    <w:lvlOverride w:ilvl="0">
      <w:lvl w:ilvl="0">
        <w:numFmt w:val="decimal"/>
        <w:lvlText w:val="%1."/>
        <w:lvlJc w:val="left"/>
      </w:lvl>
    </w:lvlOverride>
  </w:num>
  <w:num w:numId="38">
    <w:abstractNumId w:val="57"/>
    <w:lvlOverride w:ilvl="0">
      <w:lvl w:ilvl="0">
        <w:numFmt w:val="decimal"/>
        <w:lvlText w:val="%1."/>
        <w:lvlJc w:val="left"/>
      </w:lvl>
    </w:lvlOverride>
  </w:num>
  <w:num w:numId="39">
    <w:abstractNumId w:val="93"/>
    <w:lvlOverride w:ilvl="0">
      <w:lvl w:ilvl="0">
        <w:numFmt w:val="decimal"/>
        <w:lvlText w:val="%1."/>
        <w:lvlJc w:val="left"/>
      </w:lvl>
    </w:lvlOverride>
  </w:num>
  <w:num w:numId="40">
    <w:abstractNumId w:val="82"/>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9"/>
    <w:lvlOverride w:ilvl="0">
      <w:lvl w:ilvl="0">
        <w:numFmt w:val="decimal"/>
        <w:lvlText w:val="%1."/>
        <w:lvlJc w:val="left"/>
      </w:lvl>
    </w:lvlOverride>
  </w:num>
  <w:num w:numId="43">
    <w:abstractNumId w:val="47"/>
    <w:lvlOverride w:ilvl="0">
      <w:lvl w:ilvl="0">
        <w:numFmt w:val="decimal"/>
        <w:lvlText w:val="%1."/>
        <w:lvlJc w:val="left"/>
      </w:lvl>
    </w:lvlOverride>
  </w:num>
  <w:num w:numId="44">
    <w:abstractNumId w:val="54"/>
    <w:lvlOverride w:ilvl="0">
      <w:lvl w:ilvl="0">
        <w:numFmt w:val="decimal"/>
        <w:lvlText w:val="%1."/>
        <w:lvlJc w:val="left"/>
      </w:lvl>
    </w:lvlOverride>
  </w:num>
  <w:num w:numId="45">
    <w:abstractNumId w:val="59"/>
    <w:lvlOverride w:ilvl="0">
      <w:lvl w:ilvl="0">
        <w:numFmt w:val="decimal"/>
        <w:lvlText w:val="%1."/>
        <w:lvlJc w:val="left"/>
      </w:lvl>
    </w:lvlOverride>
  </w:num>
  <w:num w:numId="46">
    <w:abstractNumId w:val="48"/>
    <w:lvlOverride w:ilvl="0">
      <w:lvl w:ilvl="0">
        <w:numFmt w:val="decimal"/>
        <w:lvlText w:val="%1."/>
        <w:lvlJc w:val="left"/>
      </w:lvl>
    </w:lvlOverride>
  </w:num>
  <w:num w:numId="47">
    <w:abstractNumId w:val="123"/>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5"/>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8"/>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6"/>
    <w:lvlOverride w:ilvl="0">
      <w:lvl w:ilvl="0">
        <w:numFmt w:val="decimal"/>
        <w:lvlText w:val="%1."/>
        <w:lvlJc w:val="left"/>
      </w:lvl>
    </w:lvlOverride>
  </w:num>
  <w:num w:numId="55">
    <w:abstractNumId w:val="90"/>
    <w:lvlOverride w:ilvl="0">
      <w:lvl w:ilvl="0">
        <w:numFmt w:val="decimal"/>
        <w:lvlText w:val="%1."/>
        <w:lvlJc w:val="left"/>
      </w:lvl>
    </w:lvlOverride>
  </w:num>
  <w:num w:numId="56">
    <w:abstractNumId w:val="55"/>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3"/>
    <w:lvlOverride w:ilvl="0">
      <w:lvl w:ilvl="0">
        <w:numFmt w:val="decimal"/>
        <w:lvlText w:val="%1."/>
        <w:lvlJc w:val="left"/>
      </w:lvl>
    </w:lvlOverride>
  </w:num>
  <w:num w:numId="59">
    <w:abstractNumId w:val="27"/>
  </w:num>
  <w:num w:numId="60">
    <w:abstractNumId w:val="29"/>
    <w:lvlOverride w:ilvl="0">
      <w:lvl w:ilvl="0">
        <w:numFmt w:val="decimal"/>
        <w:lvlText w:val="%1."/>
        <w:lvlJc w:val="left"/>
      </w:lvl>
    </w:lvlOverride>
  </w:num>
  <w:num w:numId="61">
    <w:abstractNumId w:val="117"/>
    <w:lvlOverride w:ilvl="0">
      <w:lvl w:ilvl="0">
        <w:numFmt w:val="decimal"/>
        <w:lvlText w:val="%1."/>
        <w:lvlJc w:val="left"/>
      </w:lvl>
    </w:lvlOverride>
  </w:num>
  <w:num w:numId="62">
    <w:abstractNumId w:val="120"/>
    <w:lvlOverride w:ilvl="0">
      <w:lvl w:ilvl="0">
        <w:numFmt w:val="decimal"/>
        <w:lvlText w:val="%1."/>
        <w:lvlJc w:val="left"/>
      </w:lvl>
    </w:lvlOverride>
  </w:num>
  <w:num w:numId="63">
    <w:abstractNumId w:val="125"/>
    <w:lvlOverride w:ilvl="0">
      <w:lvl w:ilvl="0">
        <w:numFmt w:val="decimal"/>
        <w:lvlText w:val="%1."/>
        <w:lvlJc w:val="left"/>
      </w:lvl>
    </w:lvlOverride>
  </w:num>
  <w:num w:numId="64">
    <w:abstractNumId w:val="96"/>
    <w:lvlOverride w:ilvl="0">
      <w:lvl w:ilvl="0">
        <w:numFmt w:val="decimal"/>
        <w:lvlText w:val="%1."/>
        <w:lvlJc w:val="left"/>
      </w:lvl>
    </w:lvlOverride>
  </w:num>
  <w:num w:numId="65">
    <w:abstractNumId w:val="49"/>
    <w:lvlOverride w:ilvl="0">
      <w:lvl w:ilvl="0">
        <w:numFmt w:val="decimal"/>
        <w:lvlText w:val="%1."/>
        <w:lvlJc w:val="left"/>
      </w:lvl>
    </w:lvlOverride>
  </w:num>
  <w:num w:numId="66">
    <w:abstractNumId w:val="45"/>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4"/>
  </w:num>
  <w:num w:numId="69">
    <w:abstractNumId w:val="0"/>
  </w:num>
  <w:num w:numId="70">
    <w:abstractNumId w:val="53"/>
  </w:num>
  <w:num w:numId="71">
    <w:abstractNumId w:val="71"/>
  </w:num>
  <w:num w:numId="72">
    <w:abstractNumId w:val="105"/>
  </w:num>
  <w:num w:numId="73">
    <w:abstractNumId w:val="113"/>
  </w:num>
  <w:num w:numId="74">
    <w:abstractNumId w:val="66"/>
  </w:num>
  <w:num w:numId="75">
    <w:abstractNumId w:val="67"/>
  </w:num>
  <w:num w:numId="76">
    <w:abstractNumId w:val="39"/>
  </w:num>
  <w:num w:numId="77">
    <w:abstractNumId w:val="75"/>
  </w:num>
  <w:num w:numId="78">
    <w:abstractNumId w:val="88"/>
  </w:num>
  <w:num w:numId="79">
    <w:abstractNumId w:val="119"/>
  </w:num>
  <w:num w:numId="80">
    <w:abstractNumId w:val="33"/>
  </w:num>
  <w:num w:numId="81">
    <w:abstractNumId w:val="114"/>
  </w:num>
  <w:num w:numId="82">
    <w:abstractNumId w:val="104"/>
  </w:num>
  <w:num w:numId="83">
    <w:abstractNumId w:val="78"/>
  </w:num>
  <w:num w:numId="84">
    <w:abstractNumId w:val="20"/>
  </w:num>
  <w:num w:numId="85">
    <w:abstractNumId w:val="65"/>
  </w:num>
  <w:num w:numId="86">
    <w:abstractNumId w:val="63"/>
  </w:num>
  <w:num w:numId="87">
    <w:abstractNumId w:val="92"/>
  </w:num>
  <w:num w:numId="88">
    <w:abstractNumId w:val="69"/>
  </w:num>
  <w:num w:numId="89">
    <w:abstractNumId w:val="7"/>
  </w:num>
  <w:num w:numId="90">
    <w:abstractNumId w:val="35"/>
  </w:num>
  <w:num w:numId="91">
    <w:abstractNumId w:val="36"/>
  </w:num>
  <w:num w:numId="92">
    <w:abstractNumId w:val="1"/>
  </w:num>
  <w:num w:numId="93">
    <w:abstractNumId w:val="87"/>
  </w:num>
  <w:num w:numId="94">
    <w:abstractNumId w:val="110"/>
  </w:num>
  <w:num w:numId="95">
    <w:abstractNumId w:val="50"/>
  </w:num>
  <w:num w:numId="96">
    <w:abstractNumId w:val="109"/>
  </w:num>
  <w:num w:numId="97">
    <w:abstractNumId w:val="31"/>
  </w:num>
  <w:num w:numId="98">
    <w:abstractNumId w:val="80"/>
  </w:num>
  <w:num w:numId="99">
    <w:abstractNumId w:val="89"/>
  </w:num>
  <w:num w:numId="100">
    <w:abstractNumId w:val="77"/>
  </w:num>
  <w:num w:numId="101">
    <w:abstractNumId w:val="40"/>
  </w:num>
  <w:num w:numId="102">
    <w:abstractNumId w:val="115"/>
  </w:num>
  <w:num w:numId="103">
    <w:abstractNumId w:val="103"/>
  </w:num>
  <w:num w:numId="104">
    <w:abstractNumId w:val="116"/>
  </w:num>
  <w:num w:numId="105">
    <w:abstractNumId w:val="112"/>
  </w:num>
  <w:num w:numId="106">
    <w:abstractNumId w:val="62"/>
  </w:num>
  <w:num w:numId="107">
    <w:abstractNumId w:val="95"/>
  </w:num>
  <w:num w:numId="108">
    <w:abstractNumId w:val="94"/>
  </w:num>
  <w:num w:numId="109">
    <w:abstractNumId w:val="52"/>
  </w:num>
  <w:num w:numId="110">
    <w:abstractNumId w:val="17"/>
  </w:num>
  <w:num w:numId="111">
    <w:abstractNumId w:val="107"/>
  </w:num>
  <w:num w:numId="112">
    <w:abstractNumId w:val="12"/>
  </w:num>
  <w:num w:numId="113">
    <w:abstractNumId w:val="73"/>
  </w:num>
  <w:num w:numId="114">
    <w:abstractNumId w:val="2"/>
  </w:num>
  <w:num w:numId="115">
    <w:abstractNumId w:val="108"/>
  </w:num>
  <w:num w:numId="116">
    <w:abstractNumId w:val="8"/>
  </w:num>
  <w:num w:numId="117">
    <w:abstractNumId w:val="76"/>
  </w:num>
  <w:num w:numId="118">
    <w:abstractNumId w:val="101"/>
  </w:num>
  <w:num w:numId="119">
    <w:abstractNumId w:val="98"/>
  </w:num>
  <w:num w:numId="120">
    <w:abstractNumId w:val="111"/>
  </w:num>
  <w:num w:numId="121">
    <w:abstractNumId w:val="74"/>
  </w:num>
  <w:num w:numId="122">
    <w:abstractNumId w:val="4"/>
  </w:num>
  <w:num w:numId="123">
    <w:abstractNumId w:val="106"/>
  </w:num>
  <w:num w:numId="124">
    <w:abstractNumId w:val="26"/>
  </w:num>
  <w:num w:numId="125">
    <w:abstractNumId w:val="60"/>
  </w:num>
  <w:num w:numId="126">
    <w:abstractNumId w:val="72"/>
  </w:num>
  <w:num w:numId="127">
    <w:abstractNumId w:val="5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924D5"/>
    <w:rsid w:val="000A26E4"/>
    <w:rsid w:val="000B4E60"/>
    <w:rsid w:val="000C4EC7"/>
    <w:rsid w:val="000E79F6"/>
    <w:rsid w:val="00112176"/>
    <w:rsid w:val="001236AB"/>
    <w:rsid w:val="0016305C"/>
    <w:rsid w:val="00194BD7"/>
    <w:rsid w:val="0023208E"/>
    <w:rsid w:val="00274870"/>
    <w:rsid w:val="002942DD"/>
    <w:rsid w:val="002D3AB6"/>
    <w:rsid w:val="00322FD2"/>
    <w:rsid w:val="00334251"/>
    <w:rsid w:val="003350F7"/>
    <w:rsid w:val="003E6C83"/>
    <w:rsid w:val="004822F0"/>
    <w:rsid w:val="00490642"/>
    <w:rsid w:val="004A34D1"/>
    <w:rsid w:val="00556332"/>
    <w:rsid w:val="00593EFE"/>
    <w:rsid w:val="005B64F8"/>
    <w:rsid w:val="005D3164"/>
    <w:rsid w:val="005E4D4B"/>
    <w:rsid w:val="005F2893"/>
    <w:rsid w:val="00611035"/>
    <w:rsid w:val="006543CB"/>
    <w:rsid w:val="00680122"/>
    <w:rsid w:val="0068460C"/>
    <w:rsid w:val="00694201"/>
    <w:rsid w:val="006C1230"/>
    <w:rsid w:val="006C4CE4"/>
    <w:rsid w:val="007662D9"/>
    <w:rsid w:val="00771FF2"/>
    <w:rsid w:val="00785EA6"/>
    <w:rsid w:val="007A77EA"/>
    <w:rsid w:val="007C11B9"/>
    <w:rsid w:val="007D2B06"/>
    <w:rsid w:val="007E00B0"/>
    <w:rsid w:val="007F7C42"/>
    <w:rsid w:val="008543F9"/>
    <w:rsid w:val="00892FA7"/>
    <w:rsid w:val="008A2EC7"/>
    <w:rsid w:val="008D5153"/>
    <w:rsid w:val="008F0E6D"/>
    <w:rsid w:val="0090555C"/>
    <w:rsid w:val="00907A97"/>
    <w:rsid w:val="00954843"/>
    <w:rsid w:val="009611F5"/>
    <w:rsid w:val="00965217"/>
    <w:rsid w:val="009911AC"/>
    <w:rsid w:val="009A60CC"/>
    <w:rsid w:val="009D79E9"/>
    <w:rsid w:val="00A26584"/>
    <w:rsid w:val="00A75A69"/>
    <w:rsid w:val="00A76BD4"/>
    <w:rsid w:val="00A90E46"/>
    <w:rsid w:val="00A926C2"/>
    <w:rsid w:val="00AA010D"/>
    <w:rsid w:val="00AA20A6"/>
    <w:rsid w:val="00B46CFE"/>
    <w:rsid w:val="00B516E7"/>
    <w:rsid w:val="00B905F4"/>
    <w:rsid w:val="00B9347E"/>
    <w:rsid w:val="00BA69AC"/>
    <w:rsid w:val="00BF22EA"/>
    <w:rsid w:val="00C12DCB"/>
    <w:rsid w:val="00C41B24"/>
    <w:rsid w:val="00CB19BC"/>
    <w:rsid w:val="00CC64D8"/>
    <w:rsid w:val="00CE1E44"/>
    <w:rsid w:val="00CE54E2"/>
    <w:rsid w:val="00CE68CC"/>
    <w:rsid w:val="00D07A20"/>
    <w:rsid w:val="00D556AE"/>
    <w:rsid w:val="00D61985"/>
    <w:rsid w:val="00DA6C47"/>
    <w:rsid w:val="00E20544"/>
    <w:rsid w:val="00E2533A"/>
    <w:rsid w:val="00E519AF"/>
    <w:rsid w:val="00E72F5F"/>
    <w:rsid w:val="00E85749"/>
    <w:rsid w:val="00EA1717"/>
    <w:rsid w:val="00EA6F15"/>
    <w:rsid w:val="00F46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52395958">
      <w:bodyDiv w:val="1"/>
      <w:marLeft w:val="0"/>
      <w:marRight w:val="0"/>
      <w:marTop w:val="0"/>
      <w:marBottom w:val="0"/>
      <w:divBdr>
        <w:top w:val="none" w:sz="0" w:space="0" w:color="auto"/>
        <w:left w:val="none" w:sz="0" w:space="0" w:color="auto"/>
        <w:bottom w:val="none" w:sz="0" w:space="0" w:color="auto"/>
        <w:right w:val="none" w:sz="0" w:space="0" w:color="auto"/>
      </w:divBdr>
    </w:div>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1041176777">
      <w:bodyDiv w:val="1"/>
      <w:marLeft w:val="0"/>
      <w:marRight w:val="0"/>
      <w:marTop w:val="0"/>
      <w:marBottom w:val="0"/>
      <w:divBdr>
        <w:top w:val="none" w:sz="0" w:space="0" w:color="auto"/>
        <w:left w:val="none" w:sz="0" w:space="0" w:color="auto"/>
        <w:bottom w:val="none" w:sz="0" w:space="0" w:color="auto"/>
        <w:right w:val="none" w:sz="0" w:space="0" w:color="auto"/>
      </w:divBdr>
    </w:div>
    <w:div w:id="1248198973">
      <w:bodyDiv w:val="1"/>
      <w:marLeft w:val="0"/>
      <w:marRight w:val="0"/>
      <w:marTop w:val="0"/>
      <w:marBottom w:val="0"/>
      <w:divBdr>
        <w:top w:val="none" w:sz="0" w:space="0" w:color="auto"/>
        <w:left w:val="none" w:sz="0" w:space="0" w:color="auto"/>
        <w:bottom w:val="none" w:sz="0" w:space="0" w:color="auto"/>
        <w:right w:val="none" w:sz="0" w:space="0" w:color="auto"/>
      </w:divBdr>
    </w:div>
    <w:div w:id="1432387347">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B2EF-48CC-4701-A52C-5B8FB216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36</Pages>
  <Words>14165</Words>
  <Characters>76496</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31</cp:revision>
  <cp:lastPrinted>2023-10-31T12:14:00Z</cp:lastPrinted>
  <dcterms:created xsi:type="dcterms:W3CDTF">2024-07-10T14:30:00Z</dcterms:created>
  <dcterms:modified xsi:type="dcterms:W3CDTF">2024-08-28T14:33:00Z</dcterms:modified>
</cp:coreProperties>
</file>